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98CD" w14:textId="77777777" w:rsidR="001534B4" w:rsidRDefault="001534B4" w:rsidP="001534B4">
      <w:pPr>
        <w:spacing w:after="0" w:line="240" w:lineRule="auto"/>
        <w:textAlignment w:val="baseline"/>
        <w:rPr>
          <w:rFonts w:ascii="Calibri" w:eastAsia="Times New Roman" w:hAnsi="Calibri" w:cs="Calibri"/>
          <w:b/>
          <w:bCs/>
          <w:kern w:val="0"/>
          <w:sz w:val="28"/>
          <w:szCs w:val="28"/>
          <w:lang w:eastAsia="en-GB"/>
          <w14:ligatures w14:val="none"/>
        </w:rPr>
      </w:pPr>
      <w:r w:rsidRPr="008B6588">
        <w:rPr>
          <w:rFonts w:cstheme="minorHAnsi"/>
          <w:noProof/>
        </w:rPr>
        <w:drawing>
          <wp:inline distT="0" distB="0" distL="0" distR="0" wp14:anchorId="0D7EC56E" wp14:editId="5368BD83">
            <wp:extent cx="1889217" cy="528980"/>
            <wp:effectExtent l="0" t="0" r="0" b="4445"/>
            <wp:docPr id="6" name="Picture 6" descr="Royal Docks | Host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Docks | Host P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7480" cy="539694"/>
                    </a:xfrm>
                    <a:prstGeom prst="rect">
                      <a:avLst/>
                    </a:prstGeom>
                    <a:noFill/>
                    <a:ln>
                      <a:noFill/>
                    </a:ln>
                  </pic:spPr>
                </pic:pic>
              </a:graphicData>
            </a:graphic>
          </wp:inline>
        </w:drawing>
      </w:r>
    </w:p>
    <w:p w14:paraId="0594459A" w14:textId="77777777" w:rsidR="001534B4" w:rsidRDefault="001534B4" w:rsidP="001534B4">
      <w:pPr>
        <w:spacing w:after="0" w:line="240" w:lineRule="auto"/>
        <w:textAlignment w:val="baseline"/>
        <w:rPr>
          <w:rFonts w:ascii="Calibri" w:eastAsia="Times New Roman" w:hAnsi="Calibri" w:cs="Calibri"/>
          <w:b/>
          <w:bCs/>
          <w:kern w:val="0"/>
          <w:sz w:val="28"/>
          <w:szCs w:val="28"/>
          <w:lang w:eastAsia="en-GB"/>
          <w14:ligatures w14:val="none"/>
        </w:rPr>
      </w:pPr>
    </w:p>
    <w:p w14:paraId="1791B4F9" w14:textId="77777777" w:rsidR="001534B4" w:rsidRDefault="001534B4" w:rsidP="001534B4">
      <w:pPr>
        <w:spacing w:after="0" w:line="240" w:lineRule="auto"/>
        <w:textAlignment w:val="baseline"/>
        <w:rPr>
          <w:rFonts w:ascii="Calibri" w:eastAsia="Times New Roman" w:hAnsi="Calibri" w:cs="Calibri"/>
          <w:b/>
          <w:bCs/>
          <w:kern w:val="0"/>
          <w:sz w:val="28"/>
          <w:szCs w:val="28"/>
          <w:lang w:eastAsia="en-GB"/>
          <w14:ligatures w14:val="none"/>
        </w:rPr>
      </w:pPr>
    </w:p>
    <w:p w14:paraId="6FEA702A" w14:textId="0A223D68" w:rsidR="00805399" w:rsidRDefault="00805399" w:rsidP="00805399">
      <w:pPr>
        <w:spacing w:after="0" w:line="240" w:lineRule="auto"/>
        <w:textAlignment w:val="baseline"/>
        <w:rPr>
          <w:rFonts w:ascii="Foundry Form Sans" w:eastAsia="Foundry Form Sans" w:hAnsi="Foundry Form Sans" w:cs="Foundry Form Sans"/>
          <w:kern w:val="0"/>
          <w:sz w:val="28"/>
          <w:szCs w:val="28"/>
          <w:lang w:eastAsia="en-GB"/>
          <w14:ligatures w14:val="none"/>
        </w:rPr>
      </w:pPr>
      <w:r w:rsidRPr="001534B4">
        <w:rPr>
          <w:rFonts w:ascii="Calibri" w:eastAsia="Times New Roman" w:hAnsi="Calibri" w:cs="Calibri"/>
          <w:b/>
          <w:bCs/>
          <w:kern w:val="0"/>
          <w:sz w:val="28"/>
          <w:szCs w:val="28"/>
          <w:lang w:eastAsia="en-GB"/>
          <w14:ligatures w14:val="none"/>
        </w:rPr>
        <w:t>R</w:t>
      </w:r>
      <w:r w:rsidRPr="4778FF58">
        <w:rPr>
          <w:rFonts w:ascii="Foundry Form Sans" w:eastAsia="Foundry Form Sans" w:hAnsi="Foundry Form Sans" w:cs="Foundry Form Sans"/>
          <w:b/>
          <w:bCs/>
          <w:kern w:val="0"/>
          <w:sz w:val="28"/>
          <w:szCs w:val="28"/>
          <w:lang w:eastAsia="en-GB"/>
          <w14:ligatures w14:val="none"/>
        </w:rPr>
        <w:t>oyal Dock</w:t>
      </w:r>
      <w:r>
        <w:rPr>
          <w:rFonts w:ascii="Foundry Form Sans" w:eastAsia="Foundry Form Sans" w:hAnsi="Foundry Form Sans" w:cs="Foundry Form Sans"/>
          <w:b/>
          <w:bCs/>
          <w:kern w:val="0"/>
          <w:sz w:val="28"/>
          <w:szCs w:val="28"/>
          <w:lang w:eastAsia="en-GB"/>
          <w14:ligatures w14:val="none"/>
        </w:rPr>
        <w:t>s</w:t>
      </w:r>
      <w:r w:rsidRPr="4778FF58">
        <w:rPr>
          <w:rFonts w:ascii="Foundry Form Sans" w:eastAsia="Foundry Form Sans" w:hAnsi="Foundry Form Sans" w:cs="Foundry Form Sans"/>
          <w:b/>
          <w:bCs/>
          <w:kern w:val="0"/>
          <w:sz w:val="28"/>
          <w:szCs w:val="28"/>
          <w:lang w:eastAsia="en-GB"/>
          <w14:ligatures w14:val="none"/>
        </w:rPr>
        <w:t xml:space="preserve"> Team - Invitation to Quote</w:t>
      </w:r>
      <w:r w:rsidRPr="4778FF58">
        <w:rPr>
          <w:rFonts w:ascii="Foundry Form Sans" w:eastAsia="Foundry Form Sans" w:hAnsi="Foundry Form Sans" w:cs="Foundry Form Sans"/>
          <w:kern w:val="0"/>
          <w:sz w:val="28"/>
          <w:szCs w:val="28"/>
          <w:lang w:eastAsia="en-GB"/>
          <w14:ligatures w14:val="none"/>
        </w:rPr>
        <w:t> </w:t>
      </w:r>
    </w:p>
    <w:p w14:paraId="0FDDFD69" w14:textId="77777777" w:rsidR="00805399" w:rsidRPr="001534B4" w:rsidRDefault="00805399" w:rsidP="00805399">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8"/>
          <w:szCs w:val="28"/>
          <w:lang w:eastAsia="en-GB"/>
          <w14:ligatures w14:val="none"/>
        </w:rPr>
        <w:t> </w:t>
      </w:r>
    </w:p>
    <w:p w14:paraId="524F6C40" w14:textId="77777777" w:rsidR="00805399" w:rsidRPr="001534B4" w:rsidRDefault="00805399" w:rsidP="00805399">
      <w:pPr>
        <w:spacing w:after="0" w:line="240" w:lineRule="auto"/>
        <w:textAlignment w:val="baseline"/>
        <w:rPr>
          <w:rFonts w:ascii="Foundry Form Sans" w:eastAsia="Foundry Form Sans" w:hAnsi="Foundry Form Sans" w:cs="Foundry Form Sans"/>
          <w:sz w:val="18"/>
          <w:szCs w:val="18"/>
          <w:lang w:eastAsia="en-GB"/>
        </w:rPr>
      </w:pPr>
      <w:r w:rsidRPr="33985494">
        <w:rPr>
          <w:rFonts w:ascii="Foundry Form Sans" w:eastAsia="Foundry Form Sans" w:hAnsi="Foundry Form Sans" w:cs="Foundry Form Sans"/>
          <w:b/>
          <w:bCs/>
          <w:kern w:val="0"/>
          <w:sz w:val="28"/>
          <w:szCs w:val="28"/>
          <w:lang w:eastAsia="en-GB"/>
          <w14:ligatures w14:val="none"/>
        </w:rPr>
        <w:t>Consultant – Water Arts and Events</w:t>
      </w:r>
      <w:r w:rsidRPr="4778FF58">
        <w:rPr>
          <w:rFonts w:ascii="Foundry Form Sans" w:eastAsia="Foundry Form Sans" w:hAnsi="Foundry Form Sans" w:cs="Foundry Form Sans"/>
          <w:b/>
          <w:bCs/>
          <w:kern w:val="0"/>
          <w:sz w:val="28"/>
          <w:szCs w:val="28"/>
          <w:lang w:eastAsia="en-GB"/>
          <w14:ligatures w14:val="none"/>
        </w:rPr>
        <w:t xml:space="preserve"> </w:t>
      </w:r>
    </w:p>
    <w:p w14:paraId="4BF8BB8D" w14:textId="77777777" w:rsidR="00805399" w:rsidRPr="001534B4" w:rsidRDefault="00805399" w:rsidP="00805399">
      <w:pPr>
        <w:spacing w:after="0" w:line="240" w:lineRule="auto"/>
        <w:textAlignment w:val="baseline"/>
        <w:rPr>
          <w:rFonts w:ascii="Foundry Form Sans" w:eastAsia="Foundry Form Sans" w:hAnsi="Foundry Form Sans" w:cs="Foundry Form Sans"/>
          <w:kern w:val="0"/>
          <w:sz w:val="18"/>
          <w:szCs w:val="18"/>
          <w:lang w:eastAsia="en-GB"/>
          <w14:ligatures w14:val="none"/>
        </w:rPr>
      </w:pPr>
      <w:r>
        <w:rPr>
          <w:rFonts w:ascii="Foundry Form Sans" w:eastAsia="Foundry Form Sans" w:hAnsi="Foundry Form Sans" w:cs="Foundry Form Sans"/>
          <w:b/>
          <w:bCs/>
          <w:kern w:val="0"/>
          <w:sz w:val="28"/>
          <w:szCs w:val="28"/>
          <w:lang w:eastAsia="en-GB"/>
          <w14:ligatures w14:val="none"/>
        </w:rPr>
        <w:t>Cultural Placemaking Programme</w:t>
      </w:r>
    </w:p>
    <w:p w14:paraId="203FE412" w14:textId="77777777" w:rsidR="00805399" w:rsidRPr="00B019C9" w:rsidRDefault="00805399" w:rsidP="00805399">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00B019C9">
        <w:rPr>
          <w:rFonts w:ascii="Foundry Form Sans" w:eastAsia="Foundry Form Sans" w:hAnsi="Foundry Form Sans" w:cs="Foundry Form Sans"/>
          <w:kern w:val="0"/>
          <w:sz w:val="28"/>
          <w:szCs w:val="28"/>
          <w:lang w:eastAsia="en-GB"/>
          <w14:ligatures w14:val="none"/>
        </w:rPr>
        <w:t> </w:t>
      </w:r>
    </w:p>
    <w:p w14:paraId="4E1D43D4" w14:textId="77777777" w:rsidR="00805399" w:rsidRPr="00B019C9" w:rsidRDefault="00805399" w:rsidP="00805399">
      <w:pPr>
        <w:spacing w:after="0" w:line="240" w:lineRule="auto"/>
        <w:textAlignment w:val="baseline"/>
        <w:rPr>
          <w:rFonts w:ascii="Foundry Form Sans" w:eastAsia="Foundry Form Sans" w:hAnsi="Foundry Form Sans" w:cs="Foundry Form Sans"/>
          <w:b/>
          <w:bCs/>
          <w:kern w:val="0"/>
          <w:sz w:val="28"/>
          <w:szCs w:val="28"/>
          <w:lang w:eastAsia="en-GB"/>
          <w14:ligatures w14:val="none"/>
        </w:rPr>
      </w:pPr>
      <w:r w:rsidRPr="00B019C9">
        <w:rPr>
          <w:rFonts w:ascii="Foundry Form Sans" w:eastAsia="Foundry Form Sans" w:hAnsi="Foundry Form Sans" w:cs="Foundry Form Sans"/>
          <w:b/>
          <w:bCs/>
          <w:kern w:val="0"/>
          <w:sz w:val="28"/>
          <w:szCs w:val="28"/>
          <w:lang w:eastAsia="en-GB"/>
          <w14:ligatures w14:val="none"/>
        </w:rPr>
        <w:t>Deadline for submission: Monday 6 February</w:t>
      </w:r>
    </w:p>
    <w:p w14:paraId="53C00C2F" w14:textId="77777777" w:rsidR="00805399" w:rsidRPr="00B019C9" w:rsidRDefault="00805399" w:rsidP="00805399">
      <w:pPr>
        <w:spacing w:after="0" w:line="240" w:lineRule="auto"/>
        <w:textAlignment w:val="baseline"/>
        <w:rPr>
          <w:rFonts w:ascii="Foundry Form Sans" w:eastAsia="Foundry Form Sans" w:hAnsi="Foundry Form Sans" w:cs="Foundry Form Sans"/>
          <w:kern w:val="0"/>
          <w:sz w:val="28"/>
          <w:szCs w:val="28"/>
          <w:lang w:eastAsia="en-GB"/>
          <w14:ligatures w14:val="none"/>
        </w:rPr>
      </w:pPr>
    </w:p>
    <w:p w14:paraId="09A03DB2" w14:textId="77777777" w:rsidR="00805399" w:rsidRPr="001534B4" w:rsidRDefault="00805399" w:rsidP="00805399">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1. </w:t>
      </w:r>
      <w:r w:rsidRPr="4778FF58">
        <w:rPr>
          <w:rFonts w:ascii="Foundry Form Sans" w:eastAsia="Foundry Form Sans" w:hAnsi="Foundry Form Sans" w:cs="Foundry Form Sans"/>
          <w:b/>
          <w:bCs/>
          <w:kern w:val="0"/>
          <w:sz w:val="24"/>
          <w:szCs w:val="24"/>
          <w:lang w:eastAsia="en-GB"/>
          <w14:ligatures w14:val="none"/>
        </w:rPr>
        <w:t>Summary </w:t>
      </w:r>
    </w:p>
    <w:p w14:paraId="636B883D"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sz w:val="24"/>
          <w:szCs w:val="24"/>
          <w:lang w:eastAsia="en-GB"/>
          <w14:ligatures w14:val="none"/>
        </w:rPr>
        <w:t>The Royal Docks Team</w:t>
      </w:r>
      <w:r>
        <w:rPr>
          <w:rFonts w:ascii="Foundry Form Sans" w:eastAsia="Foundry Form Sans" w:hAnsi="Foundry Form Sans" w:cs="Foundry Form Sans"/>
          <w:kern w:val="0"/>
          <w:sz w:val="24"/>
          <w:szCs w:val="24"/>
          <w:lang w:eastAsia="en-GB"/>
          <w14:ligatures w14:val="none"/>
        </w:rPr>
        <w:t xml:space="preserve"> (RDT)</w:t>
      </w:r>
      <w:r w:rsidRPr="4778FF58">
        <w:rPr>
          <w:rFonts w:ascii="Foundry Form Sans" w:eastAsia="Foundry Form Sans" w:hAnsi="Foundry Form Sans" w:cs="Foundry Form Sans"/>
          <w:kern w:val="0"/>
          <w:sz w:val="24"/>
          <w:szCs w:val="24"/>
          <w:lang w:eastAsia="en-GB"/>
          <w14:ligatures w14:val="none"/>
        </w:rPr>
        <w:t xml:space="preserve"> is seeking a consultant to</w:t>
      </w:r>
      <w:r>
        <w:rPr>
          <w:rFonts w:ascii="Foundry Form Sans" w:eastAsia="Foundry Form Sans" w:hAnsi="Foundry Form Sans" w:cs="Foundry Form Sans"/>
          <w:kern w:val="0"/>
          <w:sz w:val="24"/>
          <w:szCs w:val="24"/>
          <w:lang w:eastAsia="en-GB"/>
          <w14:ligatures w14:val="none"/>
        </w:rPr>
        <w:t xml:space="preserve"> provide planning support to realise its ambition </w:t>
      </w:r>
      <w:r w:rsidRPr="4778FF58">
        <w:rPr>
          <w:rFonts w:ascii="Foundry Form Sans" w:eastAsia="Foundry Form Sans" w:hAnsi="Foundry Form Sans" w:cs="Foundry Form Sans"/>
          <w:kern w:val="0"/>
          <w:sz w:val="24"/>
          <w:szCs w:val="24"/>
          <w:lang w:eastAsia="en-GB"/>
          <w14:ligatures w14:val="none"/>
        </w:rPr>
        <w:t>to become a major international centre for water-based cultural projects and events</w:t>
      </w:r>
      <w:r>
        <w:rPr>
          <w:rFonts w:ascii="Foundry Form Sans" w:eastAsia="Foundry Form Sans" w:hAnsi="Foundry Form Sans" w:cs="Foundry Form Sans"/>
          <w:kern w:val="0"/>
          <w:sz w:val="24"/>
          <w:szCs w:val="24"/>
          <w:lang w:eastAsia="en-GB"/>
          <w14:ligatures w14:val="none"/>
        </w:rPr>
        <w:t xml:space="preserve">. This is a key programming strand of the </w:t>
      </w:r>
      <w:r w:rsidRPr="4778FF58">
        <w:rPr>
          <w:rFonts w:ascii="Foundry Form Sans" w:eastAsia="Foundry Form Sans" w:hAnsi="Foundry Form Sans" w:cs="Foundry Form Sans"/>
          <w:kern w:val="0"/>
          <w:sz w:val="24"/>
          <w:szCs w:val="24"/>
          <w:lang w:eastAsia="en-GB"/>
          <w14:ligatures w14:val="none"/>
        </w:rPr>
        <w:t xml:space="preserve">Royal Docks </w:t>
      </w:r>
      <w:r>
        <w:rPr>
          <w:rFonts w:ascii="Foundry Form Sans" w:eastAsia="Foundry Form Sans" w:hAnsi="Foundry Form Sans" w:cs="Foundry Form Sans"/>
          <w:kern w:val="0"/>
          <w:sz w:val="24"/>
          <w:szCs w:val="24"/>
          <w:lang w:eastAsia="en-GB"/>
          <w14:ligatures w14:val="none"/>
        </w:rPr>
        <w:t xml:space="preserve">Teams </w:t>
      </w:r>
      <w:r w:rsidRPr="4778FF58">
        <w:rPr>
          <w:rFonts w:ascii="Foundry Form Sans" w:eastAsia="Foundry Form Sans" w:hAnsi="Foundry Form Sans" w:cs="Foundry Form Sans"/>
          <w:kern w:val="0"/>
          <w:sz w:val="24"/>
          <w:szCs w:val="24"/>
          <w:lang w:eastAsia="en-GB"/>
          <w14:ligatures w14:val="none"/>
        </w:rPr>
        <w:t>Cultural Placemaking Strategy.</w:t>
      </w:r>
      <w:r>
        <w:rPr>
          <w:rFonts w:ascii="Foundry Form Sans" w:eastAsia="Foundry Form Sans" w:hAnsi="Foundry Form Sans" w:cs="Foundry Form Sans"/>
          <w:kern w:val="0"/>
          <w:sz w:val="24"/>
          <w:szCs w:val="24"/>
          <w:lang w:eastAsia="en-GB"/>
          <w14:ligatures w14:val="none"/>
        </w:rPr>
        <w:t xml:space="preserve"> </w:t>
      </w:r>
    </w:p>
    <w:p w14:paraId="2F567D4E"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2411D774"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 xml:space="preserve">This commission will </w:t>
      </w:r>
      <w:r>
        <w:rPr>
          <w:rFonts w:ascii="Foundry Form Sans" w:hAnsi="Foundry Form Sans"/>
          <w:sz w:val="24"/>
          <w:szCs w:val="24"/>
        </w:rPr>
        <w:t>develop</w:t>
      </w:r>
      <w:r w:rsidRPr="00612A46">
        <w:rPr>
          <w:rFonts w:ascii="Foundry Form Sans" w:hAnsi="Foundry Form Sans"/>
          <w:sz w:val="24"/>
          <w:szCs w:val="24"/>
        </w:rPr>
        <w:t xml:space="preserve"> a </w:t>
      </w:r>
      <w:r>
        <w:rPr>
          <w:rFonts w:ascii="Foundry Form Sans" w:hAnsi="Foundry Form Sans"/>
          <w:sz w:val="24"/>
          <w:szCs w:val="24"/>
        </w:rPr>
        <w:t xml:space="preserve">strategy and proposed 3-year programme for </w:t>
      </w:r>
      <w:r w:rsidRPr="00612A46">
        <w:rPr>
          <w:rFonts w:ascii="Foundry Form Sans" w:hAnsi="Foundry Form Sans"/>
          <w:sz w:val="24"/>
          <w:szCs w:val="24"/>
        </w:rPr>
        <w:t>arts and events</w:t>
      </w:r>
      <w:r>
        <w:rPr>
          <w:rFonts w:ascii="Foundry Form Sans" w:hAnsi="Foundry Form Sans"/>
          <w:sz w:val="24"/>
          <w:szCs w:val="24"/>
        </w:rPr>
        <w:t xml:space="preserve"> that </w:t>
      </w:r>
      <w:r w:rsidRPr="00612A46">
        <w:rPr>
          <w:rFonts w:ascii="Foundry Form Sans" w:hAnsi="Foundry Form Sans"/>
          <w:sz w:val="24"/>
          <w:szCs w:val="24"/>
        </w:rPr>
        <w:t xml:space="preserve">invigorate the </w:t>
      </w:r>
      <w:r>
        <w:rPr>
          <w:rFonts w:ascii="Foundry Form Sans" w:hAnsi="Foundry Form Sans"/>
          <w:sz w:val="24"/>
          <w:szCs w:val="24"/>
        </w:rPr>
        <w:t>Royal Docks water</w:t>
      </w:r>
      <w:r w:rsidRPr="00612A46">
        <w:rPr>
          <w:rFonts w:ascii="Foundry Form Sans" w:hAnsi="Foundry Form Sans"/>
          <w:sz w:val="24"/>
          <w:szCs w:val="24"/>
        </w:rPr>
        <w:t xml:space="preserve"> through cultural </w:t>
      </w:r>
      <w:r>
        <w:rPr>
          <w:rFonts w:ascii="Foundry Form Sans" w:hAnsi="Foundry Form Sans"/>
          <w:sz w:val="24"/>
          <w:szCs w:val="24"/>
        </w:rPr>
        <w:t>programming</w:t>
      </w:r>
      <w:r w:rsidRPr="00612A46">
        <w:rPr>
          <w:rFonts w:ascii="Foundry Form Sans" w:hAnsi="Foundry Form Sans"/>
          <w:sz w:val="24"/>
          <w:szCs w:val="24"/>
        </w:rPr>
        <w:t>.</w:t>
      </w:r>
      <w:r>
        <w:rPr>
          <w:rFonts w:ascii="Foundry Form Sans" w:hAnsi="Foundry Form Sans"/>
          <w:sz w:val="24"/>
          <w:szCs w:val="24"/>
        </w:rPr>
        <w:t xml:space="preserve"> It will </w:t>
      </w:r>
      <w:r>
        <w:rPr>
          <w:rFonts w:ascii="Foundry Form Sans" w:eastAsia="Foundry Form Sans" w:hAnsi="Foundry Form Sans" w:cs="Foundry Form Sans"/>
          <w:kern w:val="0"/>
          <w:sz w:val="24"/>
          <w:szCs w:val="24"/>
          <w:lang w:eastAsia="en-GB"/>
          <w14:ligatures w14:val="none"/>
        </w:rPr>
        <w:t>make recommendations on creative and event concepts, programming, audiences, income streams, and practical plans to achieve the programme, including international networks and opportunities, proposed artists and partners, production requirements</w:t>
      </w:r>
      <w:r w:rsidRPr="00D63B2B">
        <w:rPr>
          <w:rFonts w:ascii="Foundry Form Sans" w:eastAsia="Foundry Form Sans" w:hAnsi="Foundry Form Sans" w:cs="Foundry Form Sans"/>
          <w:kern w:val="0"/>
          <w:sz w:val="24"/>
          <w:szCs w:val="24"/>
          <w:lang w:eastAsia="en-GB"/>
          <w14:ligatures w14:val="none"/>
        </w:rPr>
        <w:t xml:space="preserve"> </w:t>
      </w:r>
      <w:r>
        <w:rPr>
          <w:rFonts w:ascii="Foundry Form Sans" w:eastAsia="Foundry Form Sans" w:hAnsi="Foundry Form Sans" w:cs="Foundry Form Sans"/>
          <w:kern w:val="0"/>
          <w:sz w:val="24"/>
          <w:szCs w:val="24"/>
          <w:lang w:eastAsia="en-GB"/>
          <w14:ligatures w14:val="none"/>
        </w:rPr>
        <w:t xml:space="preserve">and budgets, and resources and infrastructure needs. </w:t>
      </w:r>
    </w:p>
    <w:p w14:paraId="5B8346DE"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5642A8A9" w14:textId="6425F088"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The commission will support the development of the RDTs Placemaking Strategy, now in development led by consultants DK-CM, with consultants Fourth Street preparing a commercial strategy for water use and activation. Information from the</w:t>
      </w:r>
      <w:r w:rsidR="00BF781A">
        <w:rPr>
          <w:rFonts w:ascii="Foundry Form Sans" w:eastAsia="Foundry Form Sans" w:hAnsi="Foundry Form Sans" w:cs="Foundry Form Sans"/>
          <w:kern w:val="0"/>
          <w:sz w:val="24"/>
          <w:szCs w:val="24"/>
          <w:lang w:eastAsia="en-GB"/>
          <w14:ligatures w14:val="none"/>
        </w:rPr>
        <w:t xml:space="preserve"> DK-CM</w:t>
      </w:r>
      <w:r>
        <w:rPr>
          <w:rFonts w:ascii="Foundry Form Sans" w:eastAsia="Foundry Form Sans" w:hAnsi="Foundry Form Sans" w:cs="Foundry Form Sans"/>
          <w:kern w:val="0"/>
          <w:sz w:val="24"/>
          <w:szCs w:val="24"/>
          <w:lang w:eastAsia="en-GB"/>
          <w14:ligatures w14:val="none"/>
        </w:rPr>
        <w:t xml:space="preserve"> commission will help define </w:t>
      </w:r>
      <w:r w:rsidR="00BF781A">
        <w:rPr>
          <w:rFonts w:ascii="Foundry Form Sans" w:eastAsia="Foundry Form Sans" w:hAnsi="Foundry Form Sans" w:cs="Foundry Form Sans"/>
          <w:kern w:val="0"/>
          <w:sz w:val="24"/>
          <w:szCs w:val="24"/>
          <w:lang w:eastAsia="en-GB"/>
          <w14:ligatures w14:val="none"/>
        </w:rPr>
        <w:t xml:space="preserve">the </w:t>
      </w:r>
      <w:r>
        <w:rPr>
          <w:rFonts w:ascii="Foundry Form Sans" w:eastAsia="Foundry Form Sans" w:hAnsi="Foundry Form Sans" w:cs="Foundry Form Sans"/>
          <w:kern w:val="0"/>
          <w:sz w:val="24"/>
          <w:szCs w:val="24"/>
          <w:lang w:eastAsia="en-GB"/>
          <w14:ligatures w14:val="none"/>
        </w:rPr>
        <w:t xml:space="preserve">cultural spatial parameters </w:t>
      </w:r>
      <w:r w:rsidR="006C1282">
        <w:rPr>
          <w:rFonts w:ascii="Foundry Form Sans" w:eastAsia="Foundry Form Sans" w:hAnsi="Foundry Form Sans" w:cs="Foundry Form Sans"/>
          <w:kern w:val="0"/>
          <w:sz w:val="24"/>
          <w:szCs w:val="24"/>
          <w:lang w:eastAsia="en-GB"/>
          <w14:ligatures w14:val="none"/>
        </w:rPr>
        <w:t xml:space="preserve">for the commission </w:t>
      </w:r>
      <w:r>
        <w:rPr>
          <w:rFonts w:ascii="Foundry Form Sans" w:eastAsia="Foundry Form Sans" w:hAnsi="Foundry Form Sans" w:cs="Foundry Form Sans"/>
          <w:kern w:val="0"/>
          <w:sz w:val="24"/>
          <w:szCs w:val="24"/>
          <w:lang w:eastAsia="en-GB"/>
          <w14:ligatures w14:val="none"/>
        </w:rPr>
        <w:t>within a broader coordinated approach</w:t>
      </w:r>
      <w:r w:rsidR="00BF781A">
        <w:rPr>
          <w:rFonts w:ascii="Foundry Form Sans" w:eastAsia="Foundry Form Sans" w:hAnsi="Foundry Form Sans" w:cs="Foundry Form Sans"/>
          <w:kern w:val="0"/>
          <w:sz w:val="24"/>
          <w:szCs w:val="24"/>
          <w:lang w:eastAsia="en-GB"/>
          <w14:ligatures w14:val="none"/>
        </w:rPr>
        <w:t>. The cultural commission will</w:t>
      </w:r>
      <w:r>
        <w:rPr>
          <w:rFonts w:ascii="Foundry Form Sans" w:eastAsia="Foundry Form Sans" w:hAnsi="Foundry Form Sans" w:cs="Foundry Form Sans"/>
          <w:kern w:val="0"/>
          <w:sz w:val="24"/>
          <w:szCs w:val="24"/>
          <w:lang w:eastAsia="en-GB"/>
          <w14:ligatures w14:val="none"/>
        </w:rPr>
        <w:t xml:space="preserve"> provid</w:t>
      </w:r>
      <w:r w:rsidR="00BF781A">
        <w:rPr>
          <w:rFonts w:ascii="Foundry Form Sans" w:eastAsia="Foundry Form Sans" w:hAnsi="Foundry Form Sans" w:cs="Foundry Form Sans"/>
          <w:kern w:val="0"/>
          <w:sz w:val="24"/>
          <w:szCs w:val="24"/>
          <w:lang w:eastAsia="en-GB"/>
          <w14:ligatures w14:val="none"/>
        </w:rPr>
        <w:t>e</w:t>
      </w:r>
      <w:r>
        <w:rPr>
          <w:rFonts w:ascii="Foundry Form Sans" w:eastAsia="Foundry Form Sans" w:hAnsi="Foundry Form Sans" w:cs="Foundry Form Sans"/>
          <w:kern w:val="0"/>
          <w:sz w:val="24"/>
          <w:szCs w:val="24"/>
          <w:lang w:eastAsia="en-GB"/>
          <w14:ligatures w14:val="none"/>
        </w:rPr>
        <w:t xml:space="preserve"> relevant cultural programming </w:t>
      </w:r>
      <w:r w:rsidR="006C1282">
        <w:rPr>
          <w:rFonts w:ascii="Foundry Form Sans" w:eastAsia="Foundry Form Sans" w:hAnsi="Foundry Form Sans" w:cs="Foundry Form Sans"/>
          <w:kern w:val="0"/>
          <w:sz w:val="24"/>
          <w:szCs w:val="24"/>
          <w:lang w:eastAsia="en-GB"/>
          <w14:ligatures w14:val="none"/>
        </w:rPr>
        <w:t xml:space="preserve">information to support </w:t>
      </w:r>
      <w:r>
        <w:rPr>
          <w:rFonts w:ascii="Foundry Form Sans" w:eastAsia="Foundry Form Sans" w:hAnsi="Foundry Form Sans" w:cs="Foundry Form Sans"/>
          <w:kern w:val="0"/>
          <w:sz w:val="24"/>
          <w:szCs w:val="24"/>
          <w:lang w:eastAsia="en-GB"/>
          <w14:ligatures w14:val="none"/>
        </w:rPr>
        <w:t xml:space="preserve">the development of DK-CM’s recommendations regarding activation of the Royal Docks water. </w:t>
      </w:r>
    </w:p>
    <w:p w14:paraId="564D3874"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6B7BAAE8" w14:textId="66AC7EAE" w:rsidR="00805399" w:rsidRDefault="00805399" w:rsidP="00805399">
      <w:pPr>
        <w:spacing w:after="0" w:line="240" w:lineRule="auto"/>
        <w:textAlignment w:val="baseline"/>
        <w:rPr>
          <w:rFonts w:ascii="Foundry Form Sans" w:eastAsia="Foundry Form Sans" w:hAnsi="Foundry Form Sans" w:cs="Foundry Form Sans"/>
          <w:sz w:val="24"/>
          <w:szCs w:val="24"/>
          <w:lang w:eastAsia="en-GB"/>
        </w:rPr>
      </w:pPr>
      <w:r w:rsidRPr="00CE2157">
        <w:rPr>
          <w:rFonts w:ascii="Foundry Form Sans" w:eastAsia="Foundry Form Sans" w:hAnsi="Foundry Form Sans" w:cs="Foundry Form Sans"/>
          <w:kern w:val="0"/>
          <w:sz w:val="24"/>
          <w:szCs w:val="24"/>
          <w:lang w:eastAsia="en-GB"/>
          <w14:ligatures w14:val="none"/>
        </w:rPr>
        <w:t>The consultant will be managed by the RDT, reporting to the RDT Head of Cultural</w:t>
      </w:r>
      <w:r>
        <w:rPr>
          <w:rFonts w:ascii="Foundry Form Sans" w:eastAsia="Foundry Form Sans" w:hAnsi="Foundry Form Sans" w:cs="Foundry Form Sans"/>
          <w:kern w:val="0"/>
          <w:sz w:val="24"/>
          <w:szCs w:val="24"/>
          <w:lang w:eastAsia="en-GB"/>
          <w14:ligatures w14:val="none"/>
        </w:rPr>
        <w:t xml:space="preserve"> Programme and Partnerships.  The commission will have significant overlap and engagement with the work of DK-CM and Fourth </w:t>
      </w:r>
      <w:proofErr w:type="gramStart"/>
      <w:r>
        <w:rPr>
          <w:rFonts w:ascii="Foundry Form Sans" w:eastAsia="Foundry Form Sans" w:hAnsi="Foundry Form Sans" w:cs="Foundry Form Sans"/>
          <w:kern w:val="0"/>
          <w:sz w:val="24"/>
          <w:szCs w:val="24"/>
          <w:lang w:eastAsia="en-GB"/>
          <w14:ligatures w14:val="none"/>
        </w:rPr>
        <w:t>Street,</w:t>
      </w:r>
      <w:proofErr w:type="gramEnd"/>
      <w:r>
        <w:rPr>
          <w:rFonts w:ascii="Foundry Form Sans" w:eastAsia="Foundry Form Sans" w:hAnsi="Foundry Form Sans" w:cs="Foundry Form Sans"/>
          <w:kern w:val="0"/>
          <w:sz w:val="24"/>
          <w:szCs w:val="24"/>
          <w:lang w:eastAsia="en-GB"/>
          <w14:ligatures w14:val="none"/>
        </w:rPr>
        <w:t xml:space="preserve"> therefore, the consultant will be required to work within, and</w:t>
      </w:r>
      <w:r w:rsidRPr="006C1282">
        <w:rPr>
          <w:rFonts w:ascii="Foundry Form Sans" w:eastAsia="Foundry Form Sans" w:hAnsi="Foundry Form Sans" w:cs="Foundry Form Sans"/>
          <w:kern w:val="0"/>
          <w:sz w:val="24"/>
          <w:szCs w:val="24"/>
          <w:lang w:eastAsia="en-GB"/>
          <w14:ligatures w14:val="none"/>
        </w:rPr>
        <w:t xml:space="preserve"> </w:t>
      </w:r>
      <w:r w:rsidR="006C1282" w:rsidRPr="006C1282">
        <w:rPr>
          <w:rFonts w:ascii="Foundry Form Sans" w:eastAsia="Foundry Form Sans" w:hAnsi="Foundry Form Sans" w:cs="Foundry Form Sans"/>
          <w:kern w:val="0"/>
          <w:sz w:val="24"/>
          <w:szCs w:val="24"/>
          <w:lang w:eastAsia="en-GB"/>
          <w14:ligatures w14:val="none"/>
        </w:rPr>
        <w:t>make reports into</w:t>
      </w:r>
      <w:r w:rsidR="00A621CA">
        <w:rPr>
          <w:rFonts w:ascii="Foundry Form Sans" w:eastAsia="Foundry Form Sans" w:hAnsi="Foundry Form Sans" w:cs="Foundry Form Sans"/>
          <w:kern w:val="0"/>
          <w:sz w:val="24"/>
          <w:szCs w:val="24"/>
          <w:lang w:eastAsia="en-GB"/>
          <w14:ligatures w14:val="none"/>
        </w:rPr>
        <w:t>,</w:t>
      </w:r>
      <w:r w:rsidRPr="00CE2157">
        <w:rPr>
          <w:rFonts w:ascii="Foundry Form Sans" w:eastAsia="Foundry Form Sans" w:hAnsi="Foundry Form Sans" w:cs="Foundry Form Sans"/>
          <w:kern w:val="0"/>
          <w:sz w:val="24"/>
          <w:szCs w:val="24"/>
          <w:lang w:eastAsia="en-GB"/>
          <w14:ligatures w14:val="none"/>
        </w:rPr>
        <w:t xml:space="preserve"> </w:t>
      </w:r>
      <w:r>
        <w:rPr>
          <w:rFonts w:ascii="Foundry Form Sans" w:eastAsia="Foundry Form Sans" w:hAnsi="Foundry Form Sans" w:cs="Foundry Form Sans"/>
          <w:kern w:val="0"/>
          <w:sz w:val="24"/>
          <w:szCs w:val="24"/>
          <w:lang w:eastAsia="en-GB"/>
          <w14:ligatures w14:val="none"/>
        </w:rPr>
        <w:t xml:space="preserve">the process led by </w:t>
      </w:r>
      <w:r w:rsidR="00803BA1">
        <w:rPr>
          <w:rFonts w:ascii="Foundry Form Sans" w:eastAsia="Foundry Form Sans" w:hAnsi="Foundry Form Sans" w:cs="Foundry Form Sans"/>
          <w:kern w:val="0"/>
          <w:sz w:val="24"/>
          <w:szCs w:val="24"/>
          <w:lang w:eastAsia="en-GB"/>
          <w14:ligatures w14:val="none"/>
        </w:rPr>
        <w:t>DK-CM</w:t>
      </w:r>
      <w:r>
        <w:rPr>
          <w:rFonts w:ascii="Foundry Form Sans" w:eastAsia="Foundry Form Sans" w:hAnsi="Foundry Form Sans" w:cs="Foundry Form Sans"/>
          <w:kern w:val="0"/>
          <w:sz w:val="24"/>
          <w:szCs w:val="24"/>
          <w:lang w:eastAsia="en-GB"/>
          <w14:ligatures w14:val="none"/>
        </w:rPr>
        <w:t xml:space="preserve">. </w:t>
      </w:r>
      <w:r w:rsidRPr="00CE2157">
        <w:rPr>
          <w:rFonts w:ascii="Foundry Form Sans" w:eastAsia="Foundry Form Sans" w:hAnsi="Foundry Form Sans" w:cs="Foundry Form Sans"/>
          <w:kern w:val="0"/>
          <w:sz w:val="24"/>
          <w:szCs w:val="24"/>
          <w:lang w:eastAsia="en-GB"/>
          <w14:ligatures w14:val="none"/>
        </w:rPr>
        <w:t xml:space="preserve"> </w:t>
      </w:r>
      <w:r>
        <w:rPr>
          <w:rFonts w:ascii="Foundry Form Sans" w:eastAsia="Foundry Form Sans" w:hAnsi="Foundry Form Sans" w:cs="Foundry Form Sans"/>
          <w:kern w:val="0"/>
          <w:sz w:val="24"/>
          <w:szCs w:val="24"/>
          <w:lang w:eastAsia="en-GB"/>
          <w14:ligatures w14:val="none"/>
        </w:rPr>
        <w:t>The consultant will also work with the Royal Docks Management Authority (</w:t>
      </w:r>
      <w:r w:rsidRPr="4778FF58">
        <w:rPr>
          <w:rFonts w:ascii="Foundry Form Sans" w:eastAsia="Foundry Form Sans" w:hAnsi="Foundry Form Sans" w:cs="Foundry Form Sans"/>
          <w:kern w:val="0"/>
          <w:sz w:val="24"/>
          <w:szCs w:val="24"/>
          <w:lang w:eastAsia="en-GB"/>
          <w14:ligatures w14:val="none"/>
        </w:rPr>
        <w:t>RoDMA</w:t>
      </w:r>
      <w:r>
        <w:rPr>
          <w:rFonts w:ascii="Foundry Form Sans" w:eastAsia="Foundry Form Sans" w:hAnsi="Foundry Form Sans" w:cs="Foundry Form Sans"/>
          <w:kern w:val="0"/>
          <w:sz w:val="24"/>
          <w:szCs w:val="24"/>
          <w:lang w:eastAsia="en-GB"/>
          <w14:ligatures w14:val="none"/>
        </w:rPr>
        <w:t>) who manage the Royal Docks water and associated infrastructure</w:t>
      </w:r>
      <w:r w:rsidR="00BE0624">
        <w:rPr>
          <w:rFonts w:ascii="Foundry Form Sans" w:eastAsia="Foundry Form Sans" w:hAnsi="Foundry Form Sans" w:cs="Foundry Form Sans"/>
          <w:sz w:val="24"/>
          <w:szCs w:val="24"/>
          <w:lang w:eastAsia="en-GB"/>
        </w:rPr>
        <w:t xml:space="preserve"> and with key </w:t>
      </w:r>
      <w:r w:rsidR="00F636FE">
        <w:rPr>
          <w:rFonts w:ascii="Foundry Form Sans" w:eastAsia="Foundry Form Sans" w:hAnsi="Foundry Form Sans" w:cs="Foundry Form Sans"/>
          <w:sz w:val="24"/>
          <w:szCs w:val="24"/>
          <w:lang w:eastAsia="en-GB"/>
        </w:rPr>
        <w:t xml:space="preserve">Royal Docks </w:t>
      </w:r>
      <w:r w:rsidR="00BE0624">
        <w:rPr>
          <w:rFonts w:ascii="Foundry Form Sans" w:eastAsia="Foundry Form Sans" w:hAnsi="Foundry Form Sans" w:cs="Foundry Form Sans"/>
          <w:sz w:val="24"/>
          <w:szCs w:val="24"/>
          <w:lang w:eastAsia="en-GB"/>
        </w:rPr>
        <w:t>stakeholders</w:t>
      </w:r>
      <w:r w:rsidR="00F636FE">
        <w:rPr>
          <w:rFonts w:ascii="Foundry Form Sans" w:eastAsia="Foundry Form Sans" w:hAnsi="Foundry Form Sans" w:cs="Foundry Form Sans"/>
          <w:sz w:val="24"/>
          <w:szCs w:val="24"/>
          <w:lang w:eastAsia="en-GB"/>
        </w:rPr>
        <w:t xml:space="preserve"> as required.</w:t>
      </w:r>
    </w:p>
    <w:p w14:paraId="158B9E7E" w14:textId="77777777" w:rsidR="00805399" w:rsidRDefault="00805399" w:rsidP="00805399">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p>
    <w:p w14:paraId="284C158E" w14:textId="77777777" w:rsidR="00805399" w:rsidRPr="001534B4" w:rsidRDefault="00805399" w:rsidP="00805399">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2. </w:t>
      </w:r>
      <w:r w:rsidRPr="4778FF58">
        <w:rPr>
          <w:rFonts w:ascii="Foundry Form Sans" w:eastAsia="Foundry Form Sans" w:hAnsi="Foundry Form Sans" w:cs="Foundry Form Sans"/>
          <w:b/>
          <w:bCs/>
          <w:kern w:val="0"/>
          <w:sz w:val="24"/>
          <w:szCs w:val="24"/>
          <w:lang w:eastAsia="en-GB"/>
          <w14:ligatures w14:val="none"/>
        </w:rPr>
        <w:t>Context </w:t>
      </w:r>
    </w:p>
    <w:p w14:paraId="09E3A189" w14:textId="70710F03" w:rsidR="00805399" w:rsidRPr="003C5D3F" w:rsidRDefault="00805399" w:rsidP="00805399">
      <w:pPr>
        <w:pStyle w:val="ListParagraph"/>
        <w:spacing w:after="0" w:line="240" w:lineRule="auto"/>
        <w:ind w:left="0"/>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xml:space="preserve">Once London’s gateway to world trade, today the Royal Docks is one of the UK’s most important regeneration stories. This vast area in the borough of Newham is re-emerging as a commercial and cultural hub of global significance, and an exciting urban waterfront. </w:t>
      </w:r>
      <w:r w:rsidRPr="003C5D3F">
        <w:rPr>
          <w:rFonts w:ascii="Foundry Form Sans" w:eastAsia="Foundry Form Sans" w:hAnsi="Foundry Form Sans" w:cs="Foundry Form Sans"/>
          <w:kern w:val="0"/>
          <w:sz w:val="24"/>
          <w:szCs w:val="24"/>
          <w:lang w:eastAsia="en-GB"/>
          <w14:ligatures w14:val="none"/>
        </w:rPr>
        <w:t xml:space="preserve">A joint initiative of the Mayor of London and the Mayor of Newham, </w:t>
      </w:r>
      <w:r>
        <w:rPr>
          <w:rFonts w:ascii="Foundry Form Sans" w:eastAsia="Foundry Form Sans" w:hAnsi="Foundry Form Sans" w:cs="Foundry Form Sans"/>
          <w:kern w:val="0"/>
          <w:sz w:val="24"/>
          <w:szCs w:val="24"/>
          <w:lang w:eastAsia="en-GB"/>
          <w14:ligatures w14:val="none"/>
        </w:rPr>
        <w:t xml:space="preserve">managed via the </w:t>
      </w:r>
      <w:r w:rsidRPr="002A03C3">
        <w:rPr>
          <w:rFonts w:ascii="Foundry Form Sans" w:eastAsia="Foundry Form Sans" w:hAnsi="Foundry Form Sans" w:cs="Foundry Form Sans"/>
          <w:kern w:val="0"/>
          <w:sz w:val="24"/>
          <w:szCs w:val="24"/>
          <w:lang w:eastAsia="en-GB"/>
          <w14:ligatures w14:val="none"/>
        </w:rPr>
        <w:t xml:space="preserve">Royal Docks Enterprise Zone </w:t>
      </w:r>
      <w:r>
        <w:rPr>
          <w:rFonts w:ascii="Foundry Form Sans" w:eastAsia="Foundry Form Sans" w:hAnsi="Foundry Form Sans" w:cs="Foundry Form Sans"/>
          <w:kern w:val="0"/>
          <w:sz w:val="24"/>
          <w:szCs w:val="24"/>
          <w:lang w:eastAsia="en-GB"/>
          <w14:ligatures w14:val="none"/>
        </w:rPr>
        <w:t xml:space="preserve">Programme </w:t>
      </w:r>
      <w:r w:rsidRPr="002A03C3">
        <w:rPr>
          <w:rFonts w:ascii="Foundry Form Sans" w:eastAsia="Foundry Form Sans" w:hAnsi="Foundry Form Sans" w:cs="Foundry Form Sans"/>
          <w:kern w:val="0"/>
          <w:sz w:val="24"/>
          <w:szCs w:val="24"/>
          <w:lang w:eastAsia="en-GB"/>
          <w14:ligatures w14:val="none"/>
        </w:rPr>
        <w:t>Board</w:t>
      </w:r>
      <w:r>
        <w:rPr>
          <w:rFonts w:ascii="Foundry Form Sans" w:eastAsia="Foundry Form Sans" w:hAnsi="Foundry Form Sans" w:cs="Foundry Form Sans"/>
          <w:kern w:val="0"/>
          <w:sz w:val="24"/>
          <w:szCs w:val="24"/>
          <w:lang w:eastAsia="en-GB"/>
          <w14:ligatures w14:val="none"/>
        </w:rPr>
        <w:t xml:space="preserve"> (EZPB), </w:t>
      </w:r>
      <w:r w:rsidRPr="003C5D3F">
        <w:rPr>
          <w:rFonts w:ascii="Foundry Form Sans" w:eastAsia="Foundry Form Sans" w:hAnsi="Foundry Form Sans" w:cs="Foundry Form Sans"/>
          <w:kern w:val="0"/>
          <w:sz w:val="24"/>
          <w:szCs w:val="24"/>
          <w:lang w:eastAsia="en-GB"/>
          <w14:ligatures w14:val="none"/>
        </w:rPr>
        <w:t xml:space="preserve">the </w:t>
      </w:r>
      <w:r>
        <w:rPr>
          <w:rFonts w:ascii="Foundry Form Sans" w:eastAsia="Foundry Form Sans" w:hAnsi="Foundry Form Sans" w:cs="Foundry Form Sans"/>
          <w:kern w:val="0"/>
          <w:sz w:val="24"/>
          <w:szCs w:val="24"/>
          <w:lang w:eastAsia="en-GB"/>
          <w14:ligatures w14:val="none"/>
        </w:rPr>
        <w:t>RDT</w:t>
      </w:r>
      <w:r w:rsidRPr="003C5D3F">
        <w:rPr>
          <w:rFonts w:ascii="Foundry Form Sans" w:eastAsia="Foundry Form Sans" w:hAnsi="Foundry Form Sans" w:cs="Foundry Form Sans"/>
          <w:kern w:val="0"/>
          <w:sz w:val="24"/>
          <w:szCs w:val="24"/>
          <w:lang w:eastAsia="en-GB"/>
          <w14:ligatures w14:val="none"/>
        </w:rPr>
        <w:t xml:space="preserve"> is a multi-disciplinary team established to help deliver the cohesive transformation of the Royal Docks into a vibrant, mixed-use destination with its local community at its heart. </w:t>
      </w:r>
    </w:p>
    <w:p w14:paraId="7CB8BA0A"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55C61774"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sz w:val="24"/>
          <w:szCs w:val="24"/>
          <w:lang w:eastAsia="en-GB"/>
          <w14:ligatures w14:val="none"/>
        </w:rPr>
        <w:t xml:space="preserve">In March 2021, the </w:t>
      </w:r>
      <w:r>
        <w:rPr>
          <w:rFonts w:ascii="Foundry Form Sans" w:eastAsia="Foundry Form Sans" w:hAnsi="Foundry Form Sans" w:cs="Foundry Form Sans"/>
          <w:kern w:val="0"/>
          <w:sz w:val="24"/>
          <w:szCs w:val="24"/>
          <w:lang w:eastAsia="en-GB"/>
          <w14:ligatures w14:val="none"/>
        </w:rPr>
        <w:t>EZPB</w:t>
      </w:r>
      <w:r w:rsidRPr="4778FF58">
        <w:rPr>
          <w:rFonts w:ascii="Foundry Form Sans" w:eastAsia="Foundry Form Sans" w:hAnsi="Foundry Form Sans" w:cs="Foundry Form Sans"/>
          <w:kern w:val="0"/>
          <w:sz w:val="24"/>
          <w:szCs w:val="24"/>
          <w:lang w:eastAsia="en-GB"/>
          <w14:ligatures w14:val="none"/>
        </w:rPr>
        <w:t xml:space="preserve"> endorsed a compelling and ambitious vision for the Royal Docks to become the Cultural Engine of London, placing culture and creativity centre stage in terms of the future life of the area.</w:t>
      </w:r>
      <w:r>
        <w:rPr>
          <w:rFonts w:ascii="Foundry Form Sans" w:eastAsia="Foundry Form Sans" w:hAnsi="Foundry Form Sans" w:cs="Foundry Form Sans"/>
          <w:kern w:val="0"/>
          <w:sz w:val="24"/>
          <w:szCs w:val="24"/>
          <w:lang w:eastAsia="en-GB"/>
          <w14:ligatures w14:val="none"/>
        </w:rPr>
        <w:t xml:space="preserve">  </w:t>
      </w:r>
    </w:p>
    <w:p w14:paraId="2B7EA6DE"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34D45170" w14:textId="78C9FC9C"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Once the largest enclosed docks in the world, th</w:t>
      </w:r>
      <w:r w:rsidRPr="001B5CCA">
        <w:rPr>
          <w:rFonts w:ascii="Foundry Form Sans" w:eastAsia="Foundry Form Sans" w:hAnsi="Foundry Form Sans" w:cs="Foundry Form Sans"/>
          <w:kern w:val="0"/>
          <w:sz w:val="24"/>
          <w:szCs w:val="24"/>
          <w:lang w:eastAsia="en-GB"/>
          <w14:ligatures w14:val="none"/>
        </w:rPr>
        <w:t>e 250 acres of water at the centre</w:t>
      </w:r>
      <w:r>
        <w:rPr>
          <w:rFonts w:ascii="Foundry Form Sans" w:eastAsia="Foundry Form Sans" w:hAnsi="Foundry Form Sans" w:cs="Foundry Form Sans"/>
          <w:kern w:val="0"/>
          <w:sz w:val="24"/>
          <w:szCs w:val="24"/>
          <w:lang w:eastAsia="en-GB"/>
          <w14:ligatures w14:val="none"/>
        </w:rPr>
        <w:t xml:space="preserve"> </w:t>
      </w:r>
      <w:r w:rsidRPr="001B5CCA">
        <w:rPr>
          <w:rFonts w:ascii="Foundry Form Sans" w:eastAsia="Foundry Form Sans" w:hAnsi="Foundry Form Sans" w:cs="Foundry Form Sans"/>
          <w:kern w:val="0"/>
          <w:sz w:val="24"/>
          <w:szCs w:val="24"/>
          <w:lang w:eastAsia="en-GB"/>
          <w14:ligatures w14:val="none"/>
        </w:rPr>
        <w:t xml:space="preserve">of the area </w:t>
      </w:r>
      <w:r>
        <w:rPr>
          <w:rFonts w:ascii="Foundry Form Sans" w:eastAsia="Foundry Form Sans" w:hAnsi="Foundry Form Sans" w:cs="Foundry Form Sans"/>
          <w:kern w:val="0"/>
          <w:sz w:val="24"/>
          <w:szCs w:val="24"/>
          <w:lang w:eastAsia="en-GB"/>
          <w14:ligatures w14:val="none"/>
        </w:rPr>
        <w:t>remain</w:t>
      </w:r>
      <w:r w:rsidRPr="001B5CCA">
        <w:rPr>
          <w:rFonts w:ascii="Foundry Form Sans" w:eastAsia="Foundry Form Sans" w:hAnsi="Foundry Form Sans" w:cs="Foundry Form Sans"/>
          <w:kern w:val="0"/>
          <w:sz w:val="24"/>
          <w:szCs w:val="24"/>
          <w:lang w:eastAsia="en-GB"/>
          <w14:ligatures w14:val="none"/>
        </w:rPr>
        <w:t xml:space="preserve"> its defining feature, </w:t>
      </w:r>
      <w:r>
        <w:rPr>
          <w:rFonts w:ascii="Foundry Form Sans" w:eastAsia="Foundry Form Sans" w:hAnsi="Foundry Form Sans" w:cs="Foundry Form Sans"/>
          <w:kern w:val="0"/>
          <w:sz w:val="24"/>
          <w:szCs w:val="24"/>
          <w:lang w:eastAsia="en-GB"/>
          <w14:ligatures w14:val="none"/>
        </w:rPr>
        <w:t>and Royal Docks Cultural Placemaking Strategy identifies the</w:t>
      </w:r>
      <w:r w:rsidRPr="001B5CCA">
        <w:rPr>
          <w:rFonts w:ascii="Foundry Form Sans" w:eastAsia="Foundry Form Sans" w:hAnsi="Foundry Form Sans" w:cs="Foundry Form Sans"/>
          <w:kern w:val="0"/>
          <w:sz w:val="24"/>
          <w:szCs w:val="24"/>
          <w:lang w:eastAsia="en-GB"/>
          <w14:ligatures w14:val="none"/>
        </w:rPr>
        <w:t xml:space="preserve"> opportunity for the Royal Docks </w:t>
      </w:r>
      <w:r>
        <w:rPr>
          <w:rFonts w:ascii="Foundry Form Sans" w:eastAsia="Foundry Form Sans" w:hAnsi="Foundry Form Sans" w:cs="Foundry Form Sans"/>
          <w:kern w:val="0"/>
          <w:sz w:val="24"/>
          <w:szCs w:val="24"/>
          <w:lang w:eastAsia="en-GB"/>
          <w14:ligatures w14:val="none"/>
        </w:rPr>
        <w:t xml:space="preserve">to capitalise on this by </w:t>
      </w:r>
      <w:r w:rsidRPr="001B5CCA">
        <w:rPr>
          <w:rFonts w:ascii="Foundry Form Sans" w:eastAsia="Foundry Form Sans" w:hAnsi="Foundry Form Sans" w:cs="Foundry Form Sans"/>
          <w:kern w:val="0"/>
          <w:sz w:val="24"/>
          <w:szCs w:val="24"/>
          <w:lang w:eastAsia="en-GB"/>
          <w14:ligatures w14:val="none"/>
        </w:rPr>
        <w:t>becom</w:t>
      </w:r>
      <w:r>
        <w:rPr>
          <w:rFonts w:ascii="Foundry Form Sans" w:eastAsia="Foundry Form Sans" w:hAnsi="Foundry Form Sans" w:cs="Foundry Form Sans"/>
          <w:kern w:val="0"/>
          <w:sz w:val="24"/>
          <w:szCs w:val="24"/>
          <w:lang w:eastAsia="en-GB"/>
          <w14:ligatures w14:val="none"/>
        </w:rPr>
        <w:t>ing</w:t>
      </w:r>
      <w:r w:rsidRPr="001B5CCA">
        <w:rPr>
          <w:rFonts w:ascii="Foundry Form Sans" w:eastAsia="Foundry Form Sans" w:hAnsi="Foundry Form Sans" w:cs="Foundry Form Sans"/>
          <w:kern w:val="0"/>
          <w:sz w:val="24"/>
          <w:szCs w:val="24"/>
          <w:lang w:eastAsia="en-GB"/>
          <w14:ligatures w14:val="none"/>
        </w:rPr>
        <w:t xml:space="preserve"> a major international centre for world</w:t>
      </w:r>
      <w:r>
        <w:rPr>
          <w:rFonts w:ascii="Foundry Form Sans" w:eastAsia="Foundry Form Sans" w:hAnsi="Foundry Form Sans" w:cs="Foundry Form Sans"/>
          <w:kern w:val="0"/>
          <w:sz w:val="24"/>
          <w:szCs w:val="24"/>
          <w:lang w:eastAsia="en-GB"/>
          <w14:ligatures w14:val="none"/>
        </w:rPr>
        <w:t xml:space="preserve"> </w:t>
      </w:r>
      <w:r w:rsidRPr="001B5CCA">
        <w:rPr>
          <w:rFonts w:ascii="Foundry Form Sans" w:eastAsia="Foundry Form Sans" w:hAnsi="Foundry Form Sans" w:cs="Foundry Form Sans"/>
          <w:kern w:val="0"/>
          <w:sz w:val="24"/>
          <w:szCs w:val="24"/>
          <w:lang w:eastAsia="en-GB"/>
          <w14:ligatures w14:val="none"/>
        </w:rPr>
        <w:t>class</w:t>
      </w:r>
      <w:r>
        <w:rPr>
          <w:rFonts w:ascii="Foundry Form Sans" w:eastAsia="Foundry Form Sans" w:hAnsi="Foundry Form Sans" w:cs="Foundry Form Sans"/>
          <w:kern w:val="0"/>
          <w:sz w:val="24"/>
          <w:szCs w:val="24"/>
          <w:lang w:eastAsia="en-GB"/>
          <w14:ligatures w14:val="none"/>
        </w:rPr>
        <w:t xml:space="preserve"> </w:t>
      </w:r>
      <w:r w:rsidRPr="001B5CCA">
        <w:rPr>
          <w:rFonts w:ascii="Foundry Form Sans" w:eastAsia="Foundry Form Sans" w:hAnsi="Foundry Form Sans" w:cs="Foundry Form Sans"/>
          <w:kern w:val="0"/>
          <w:sz w:val="24"/>
          <w:szCs w:val="24"/>
          <w:lang w:eastAsia="en-GB"/>
          <w14:ligatures w14:val="none"/>
        </w:rPr>
        <w:t>water-based events and performances.</w:t>
      </w:r>
      <w:r>
        <w:rPr>
          <w:rFonts w:ascii="Foundry Form Sans" w:eastAsia="Foundry Form Sans" w:hAnsi="Foundry Form Sans" w:cs="Foundry Form Sans"/>
          <w:kern w:val="0"/>
          <w:sz w:val="24"/>
          <w:szCs w:val="24"/>
          <w:lang w:eastAsia="en-GB"/>
          <w14:ligatures w14:val="none"/>
        </w:rPr>
        <w:t xml:space="preserve">  ‘On the Royal Docks’ is one of four programming strands of the </w:t>
      </w:r>
      <w:r w:rsidRPr="009C39F2">
        <w:rPr>
          <w:rFonts w:ascii="Foundry Form Sans" w:eastAsia="Foundry Form Sans" w:hAnsi="Foundry Form Sans" w:cs="Foundry Form Sans"/>
          <w:kern w:val="0"/>
          <w:sz w:val="24"/>
          <w:szCs w:val="24"/>
          <w:lang w:eastAsia="en-GB"/>
          <w14:ligatures w14:val="none"/>
        </w:rPr>
        <w:t>Strategy</w:t>
      </w:r>
      <w:r>
        <w:rPr>
          <w:rFonts w:ascii="Foundry Form Sans" w:eastAsia="Foundry Form Sans" w:hAnsi="Foundry Form Sans" w:cs="Foundry Form Sans"/>
          <w:kern w:val="0"/>
          <w:sz w:val="24"/>
          <w:szCs w:val="24"/>
          <w:lang w:eastAsia="en-GB"/>
          <w14:ligatures w14:val="none"/>
        </w:rPr>
        <w:t>, focusing on ambitions for the water. Ideas in the strategy include:</w:t>
      </w:r>
    </w:p>
    <w:p w14:paraId="6FE655E7" w14:textId="77777777" w:rsidR="00BF781A" w:rsidRDefault="00BF781A"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504517C5" w14:textId="77777777" w:rsidR="00805399" w:rsidRDefault="00805399" w:rsidP="00805399">
      <w:pPr>
        <w:pStyle w:val="ListParagraph"/>
        <w:numPr>
          <w:ilvl w:val="0"/>
          <w:numId w:val="27"/>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CE2157">
        <w:rPr>
          <w:rFonts w:ascii="Foundry Form Sans" w:eastAsia="Foundry Form Sans" w:hAnsi="Foundry Form Sans" w:cs="Foundry Form Sans"/>
          <w:kern w:val="0"/>
          <w:sz w:val="24"/>
          <w:szCs w:val="24"/>
          <w:lang w:eastAsia="en-GB"/>
          <w14:ligatures w14:val="none"/>
        </w:rPr>
        <w:t xml:space="preserve">the formation of a new water-based events consortium with other like-minded and similarly endowed </w:t>
      </w:r>
      <w:r>
        <w:rPr>
          <w:rFonts w:ascii="Foundry Form Sans" w:eastAsia="Foundry Form Sans" w:hAnsi="Foundry Form Sans" w:cs="Foundry Form Sans"/>
          <w:kern w:val="0"/>
          <w:sz w:val="24"/>
          <w:szCs w:val="24"/>
          <w:lang w:eastAsia="en-GB"/>
          <w14:ligatures w14:val="none"/>
        </w:rPr>
        <w:t>places</w:t>
      </w:r>
      <w:r w:rsidRPr="00CE2157">
        <w:rPr>
          <w:rFonts w:ascii="Foundry Form Sans" w:eastAsia="Foundry Form Sans" w:hAnsi="Foundry Form Sans" w:cs="Foundry Form Sans"/>
          <w:kern w:val="0"/>
          <w:sz w:val="24"/>
          <w:szCs w:val="24"/>
          <w:lang w:eastAsia="en-GB"/>
          <w14:ligatures w14:val="none"/>
        </w:rPr>
        <w:t xml:space="preserve"> around the world</w:t>
      </w:r>
    </w:p>
    <w:p w14:paraId="05ADB17E" w14:textId="77777777" w:rsidR="00805399" w:rsidRDefault="00805399" w:rsidP="00805399">
      <w:pPr>
        <w:pStyle w:val="ListParagraph"/>
        <w:numPr>
          <w:ilvl w:val="0"/>
          <w:numId w:val="27"/>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CE2157">
        <w:rPr>
          <w:rFonts w:ascii="Foundry Form Sans" w:eastAsia="Foundry Form Sans" w:hAnsi="Foundry Form Sans" w:cs="Foundry Form Sans"/>
          <w:kern w:val="0"/>
          <w:sz w:val="24"/>
          <w:szCs w:val="24"/>
          <w:lang w:eastAsia="en-GB"/>
          <w14:ligatures w14:val="none"/>
        </w:rPr>
        <w:t>co-commissioning plans for large-scale spectaculars</w:t>
      </w:r>
    </w:p>
    <w:p w14:paraId="737EE8D7" w14:textId="631A6B55" w:rsidR="00805399" w:rsidRDefault="00805399" w:rsidP="00805399">
      <w:pPr>
        <w:pStyle w:val="ListParagraph"/>
        <w:numPr>
          <w:ilvl w:val="0"/>
          <w:numId w:val="27"/>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CE2157">
        <w:rPr>
          <w:rFonts w:ascii="Foundry Form Sans" w:eastAsia="Foundry Form Sans" w:hAnsi="Foundry Form Sans" w:cs="Foundry Form Sans"/>
          <w:kern w:val="0"/>
          <w:sz w:val="24"/>
          <w:szCs w:val="24"/>
          <w:lang w:eastAsia="en-GB"/>
          <w14:ligatures w14:val="none"/>
        </w:rPr>
        <w:t>floating stages incorporating performance and music through potential collaborations with London opera</w:t>
      </w:r>
      <w:r>
        <w:rPr>
          <w:rFonts w:ascii="Foundry Form Sans" w:eastAsia="Foundry Form Sans" w:hAnsi="Foundry Form Sans" w:cs="Foundry Form Sans"/>
          <w:kern w:val="0"/>
          <w:sz w:val="24"/>
          <w:szCs w:val="24"/>
          <w:lang w:eastAsia="en-GB"/>
          <w14:ligatures w14:val="none"/>
        </w:rPr>
        <w:t>, music and theatre companies and</w:t>
      </w:r>
      <w:r w:rsidRPr="00CE2157">
        <w:rPr>
          <w:rFonts w:ascii="Foundry Form Sans" w:eastAsia="Foundry Form Sans" w:hAnsi="Foundry Form Sans" w:cs="Foundry Form Sans"/>
          <w:kern w:val="0"/>
          <w:sz w:val="24"/>
          <w:szCs w:val="24"/>
          <w:lang w:eastAsia="en-GB"/>
          <w14:ligatures w14:val="none"/>
        </w:rPr>
        <w:t xml:space="preserve"> major commercial promot</w:t>
      </w:r>
      <w:r w:rsidR="00A621CA">
        <w:rPr>
          <w:rFonts w:ascii="Foundry Form Sans" w:eastAsia="Foundry Form Sans" w:hAnsi="Foundry Form Sans" w:cs="Foundry Form Sans"/>
          <w:kern w:val="0"/>
          <w:sz w:val="24"/>
          <w:szCs w:val="24"/>
          <w:lang w:eastAsia="en-GB"/>
          <w14:ligatures w14:val="none"/>
        </w:rPr>
        <w:t>e</w:t>
      </w:r>
      <w:r w:rsidRPr="00CE2157">
        <w:rPr>
          <w:rFonts w:ascii="Foundry Form Sans" w:eastAsia="Foundry Form Sans" w:hAnsi="Foundry Form Sans" w:cs="Foundry Form Sans"/>
          <w:kern w:val="0"/>
          <w:sz w:val="24"/>
          <w:szCs w:val="24"/>
          <w:lang w:eastAsia="en-GB"/>
          <w14:ligatures w14:val="none"/>
        </w:rPr>
        <w:t xml:space="preserve">rs  </w:t>
      </w:r>
    </w:p>
    <w:p w14:paraId="66B7778A" w14:textId="77777777" w:rsidR="00805399" w:rsidRDefault="00805399" w:rsidP="00805399">
      <w:pPr>
        <w:pStyle w:val="ListParagraph"/>
        <w:numPr>
          <w:ilvl w:val="0"/>
          <w:numId w:val="27"/>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CE2157">
        <w:rPr>
          <w:rFonts w:ascii="Foundry Form Sans" w:eastAsia="Foundry Form Sans" w:hAnsi="Foundry Form Sans" w:cs="Foundry Form Sans"/>
          <w:kern w:val="0"/>
          <w:sz w:val="24"/>
          <w:szCs w:val="24"/>
          <w:lang w:eastAsia="en-GB"/>
          <w14:ligatures w14:val="none"/>
        </w:rPr>
        <w:t>art on the water ranging from small scale interventions to major landmark pieces that put the area on the cultural map</w:t>
      </w:r>
    </w:p>
    <w:p w14:paraId="2771D7A7" w14:textId="079475A6" w:rsidR="00805399" w:rsidRPr="00CE2157" w:rsidRDefault="00805399" w:rsidP="00805399">
      <w:pPr>
        <w:pStyle w:val="ListParagraph"/>
        <w:numPr>
          <w:ilvl w:val="0"/>
          <w:numId w:val="27"/>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CE2157">
        <w:rPr>
          <w:rFonts w:ascii="Foundry Form Sans" w:eastAsia="Foundry Form Sans" w:hAnsi="Foundry Form Sans" w:cs="Foundry Form Sans"/>
          <w:kern w:val="0"/>
          <w:sz w:val="24"/>
          <w:szCs w:val="24"/>
          <w:lang w:eastAsia="en-GB"/>
          <w14:ligatures w14:val="none"/>
        </w:rPr>
        <w:t xml:space="preserve">plans for the Royal Docks to be the site for some of the world’s most significant </w:t>
      </w:r>
      <w:proofErr w:type="gramStart"/>
      <w:r w:rsidRPr="00CE2157">
        <w:rPr>
          <w:rFonts w:ascii="Foundry Form Sans" w:eastAsia="Foundry Form Sans" w:hAnsi="Foundry Form Sans" w:cs="Foundry Form Sans"/>
          <w:kern w:val="0"/>
          <w:sz w:val="24"/>
          <w:szCs w:val="24"/>
          <w:lang w:eastAsia="en-GB"/>
          <w14:ligatures w14:val="none"/>
        </w:rPr>
        <w:t>water based</w:t>
      </w:r>
      <w:proofErr w:type="gramEnd"/>
      <w:r w:rsidRPr="00CE2157">
        <w:rPr>
          <w:rFonts w:ascii="Foundry Form Sans" w:eastAsia="Foundry Form Sans" w:hAnsi="Foundry Form Sans" w:cs="Foundry Form Sans"/>
          <w:kern w:val="0"/>
          <w:sz w:val="24"/>
          <w:szCs w:val="24"/>
          <w:lang w:eastAsia="en-GB"/>
          <w14:ligatures w14:val="none"/>
        </w:rPr>
        <w:t xml:space="preserve"> events, and cultural festivals.  </w:t>
      </w:r>
    </w:p>
    <w:p w14:paraId="556AF86F" w14:textId="77777777" w:rsidR="00805399" w:rsidRDefault="00805399" w:rsidP="00805399">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7D575221" w14:textId="4432583C" w:rsidR="00CD46A2" w:rsidRDefault="004638D4" w:rsidP="00CD46A2">
      <w:p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 xml:space="preserve">Newham is one of the youngest and most diverse communities in the UK and </w:t>
      </w:r>
      <w:r w:rsidR="0081633C">
        <w:rPr>
          <w:rFonts w:ascii="Foundry Form Sans" w:eastAsia="Foundry Form Sans" w:hAnsi="Foundry Form Sans" w:cs="Foundry Form Sans"/>
          <w:kern w:val="0"/>
          <w:sz w:val="24"/>
          <w:szCs w:val="24"/>
          <w:lang w:eastAsia="en-GB"/>
          <w14:ligatures w14:val="none"/>
        </w:rPr>
        <w:t xml:space="preserve">engagement, participation and influence of </w:t>
      </w:r>
      <w:r>
        <w:rPr>
          <w:rFonts w:ascii="Foundry Form Sans" w:eastAsia="Foundry Form Sans" w:hAnsi="Foundry Form Sans" w:cs="Foundry Form Sans"/>
          <w:kern w:val="0"/>
          <w:sz w:val="24"/>
          <w:szCs w:val="24"/>
          <w:lang w:eastAsia="en-GB"/>
          <w14:ligatures w14:val="none"/>
        </w:rPr>
        <w:t>l</w:t>
      </w:r>
      <w:r w:rsidR="001A2C7A">
        <w:rPr>
          <w:rFonts w:ascii="Foundry Form Sans" w:eastAsia="Foundry Form Sans" w:hAnsi="Foundry Form Sans" w:cs="Foundry Form Sans"/>
          <w:kern w:val="0"/>
          <w:sz w:val="24"/>
          <w:szCs w:val="24"/>
          <w:lang w:eastAsia="en-GB"/>
          <w14:ligatures w14:val="none"/>
        </w:rPr>
        <w:t xml:space="preserve">ocal </w:t>
      </w:r>
      <w:r>
        <w:rPr>
          <w:rFonts w:ascii="Foundry Form Sans" w:eastAsia="Foundry Form Sans" w:hAnsi="Foundry Form Sans" w:cs="Foundry Form Sans"/>
          <w:kern w:val="0"/>
          <w:sz w:val="24"/>
          <w:szCs w:val="24"/>
          <w:lang w:eastAsia="en-GB"/>
          <w14:ligatures w14:val="none"/>
        </w:rPr>
        <w:t>p</w:t>
      </w:r>
      <w:r w:rsidR="001A2C7A" w:rsidRPr="001A2C7A">
        <w:rPr>
          <w:rFonts w:ascii="Foundry Form Sans" w:eastAsia="Foundry Form Sans" w:hAnsi="Foundry Form Sans" w:cs="Foundry Form Sans"/>
          <w:kern w:val="0"/>
          <w:sz w:val="24"/>
          <w:szCs w:val="24"/>
          <w:lang w:eastAsia="en-GB"/>
          <w14:ligatures w14:val="none"/>
        </w:rPr>
        <w:t xml:space="preserve">eople are at the heart of </w:t>
      </w:r>
      <w:r>
        <w:rPr>
          <w:rFonts w:ascii="Foundry Form Sans" w:eastAsia="Foundry Form Sans" w:hAnsi="Foundry Form Sans" w:cs="Foundry Form Sans"/>
          <w:kern w:val="0"/>
          <w:sz w:val="24"/>
          <w:szCs w:val="24"/>
          <w:lang w:eastAsia="en-GB"/>
          <w14:ligatures w14:val="none"/>
        </w:rPr>
        <w:t xml:space="preserve">Royal Docks Cultural Placemaking Strategy.  This commitment </w:t>
      </w:r>
      <w:r w:rsidR="006F61B4">
        <w:rPr>
          <w:rFonts w:ascii="Foundry Form Sans" w:eastAsia="Foundry Form Sans" w:hAnsi="Foundry Form Sans" w:cs="Foundry Form Sans"/>
          <w:kern w:val="0"/>
          <w:sz w:val="24"/>
          <w:szCs w:val="24"/>
          <w:lang w:eastAsia="en-GB"/>
          <w14:ligatures w14:val="none"/>
        </w:rPr>
        <w:t xml:space="preserve">runs throughout each strand of the Royal Docks cultural programme which </w:t>
      </w:r>
      <w:r w:rsidR="001A2C7A" w:rsidRPr="001A2C7A">
        <w:rPr>
          <w:rFonts w:ascii="Foundry Form Sans" w:eastAsia="Foundry Form Sans" w:hAnsi="Foundry Form Sans" w:cs="Foundry Form Sans"/>
          <w:kern w:val="0"/>
          <w:sz w:val="24"/>
          <w:szCs w:val="24"/>
          <w:lang w:eastAsia="en-GB"/>
          <w14:ligatures w14:val="none"/>
        </w:rPr>
        <w:t>blends global artistic excellence with</w:t>
      </w:r>
      <w:r w:rsidR="006F61B4">
        <w:rPr>
          <w:rFonts w:ascii="Foundry Form Sans" w:eastAsia="Foundry Form Sans" w:hAnsi="Foundry Form Sans" w:cs="Foundry Form Sans"/>
          <w:kern w:val="0"/>
          <w:sz w:val="24"/>
          <w:szCs w:val="24"/>
          <w:lang w:eastAsia="en-GB"/>
          <w14:ligatures w14:val="none"/>
        </w:rPr>
        <w:t xml:space="preserve"> </w:t>
      </w:r>
      <w:r w:rsidR="001A2C7A" w:rsidRPr="001A2C7A">
        <w:rPr>
          <w:rFonts w:ascii="Foundry Form Sans" w:eastAsia="Foundry Form Sans" w:hAnsi="Foundry Form Sans" w:cs="Foundry Form Sans"/>
          <w:kern w:val="0"/>
          <w:sz w:val="24"/>
          <w:szCs w:val="24"/>
          <w:lang w:eastAsia="en-GB"/>
          <w14:ligatures w14:val="none"/>
        </w:rPr>
        <w:t>local community engagement.</w:t>
      </w:r>
      <w:r w:rsidR="00F70E63">
        <w:rPr>
          <w:rFonts w:ascii="Foundry Form Sans" w:eastAsia="Foundry Form Sans" w:hAnsi="Foundry Form Sans" w:cs="Foundry Form Sans"/>
          <w:kern w:val="0"/>
          <w:sz w:val="24"/>
          <w:szCs w:val="24"/>
          <w:lang w:eastAsia="en-GB"/>
          <w14:ligatures w14:val="none"/>
        </w:rPr>
        <w:t xml:space="preserve"> Our ambitions for </w:t>
      </w:r>
      <w:r w:rsidR="0081633C">
        <w:rPr>
          <w:rFonts w:ascii="Foundry Form Sans" w:eastAsia="Foundry Form Sans" w:hAnsi="Foundry Form Sans" w:cs="Foundry Form Sans"/>
          <w:kern w:val="0"/>
          <w:sz w:val="24"/>
          <w:szCs w:val="24"/>
          <w:lang w:eastAsia="en-GB"/>
          <w14:ligatures w14:val="none"/>
        </w:rPr>
        <w:t>water-based</w:t>
      </w:r>
      <w:r w:rsidR="00F70E63">
        <w:rPr>
          <w:rFonts w:ascii="Foundry Form Sans" w:eastAsia="Foundry Form Sans" w:hAnsi="Foundry Form Sans" w:cs="Foundry Form Sans"/>
          <w:kern w:val="0"/>
          <w:sz w:val="24"/>
          <w:szCs w:val="24"/>
          <w:lang w:eastAsia="en-GB"/>
          <w14:ligatures w14:val="none"/>
        </w:rPr>
        <w:t xml:space="preserve"> arts and events </w:t>
      </w:r>
      <w:r w:rsidR="00956286">
        <w:rPr>
          <w:rFonts w:ascii="Foundry Form Sans" w:eastAsia="Foundry Form Sans" w:hAnsi="Foundry Form Sans" w:cs="Foundry Form Sans"/>
          <w:kern w:val="0"/>
          <w:sz w:val="24"/>
          <w:szCs w:val="24"/>
          <w:lang w:eastAsia="en-GB"/>
          <w14:ligatures w14:val="none"/>
        </w:rPr>
        <w:t xml:space="preserve">are positioned to ensure diversity in the public realm and </w:t>
      </w:r>
      <w:r w:rsidR="00CD46A2">
        <w:rPr>
          <w:rFonts w:ascii="Foundry Form Sans" w:eastAsia="Foundry Form Sans" w:hAnsi="Foundry Form Sans" w:cs="Foundry Form Sans"/>
          <w:kern w:val="0"/>
          <w:sz w:val="24"/>
          <w:szCs w:val="24"/>
          <w:lang w:eastAsia="en-GB"/>
          <w14:ligatures w14:val="none"/>
        </w:rPr>
        <w:t xml:space="preserve">the engagement and representation of our community </w:t>
      </w:r>
      <w:r w:rsidR="0081633C">
        <w:rPr>
          <w:rFonts w:ascii="Foundry Form Sans" w:eastAsia="Foundry Form Sans" w:hAnsi="Foundry Form Sans" w:cs="Foundry Form Sans"/>
          <w:kern w:val="0"/>
          <w:sz w:val="24"/>
          <w:szCs w:val="24"/>
          <w:lang w:eastAsia="en-GB"/>
          <w14:ligatures w14:val="none"/>
        </w:rPr>
        <w:t>in all areas of work.</w:t>
      </w:r>
    </w:p>
    <w:p w14:paraId="73FBAB6E" w14:textId="77777777" w:rsidR="0081633C" w:rsidRDefault="0081633C" w:rsidP="00CD46A2">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03C9A134" w14:textId="1B7547FC" w:rsidR="00805399" w:rsidRPr="001534B4" w:rsidRDefault="00805399" w:rsidP="00CD46A2">
      <w:pPr>
        <w:spacing w:after="0" w:line="240" w:lineRule="auto"/>
        <w:textAlignment w:val="baseline"/>
        <w:rPr>
          <w:rFonts w:ascii="Foundry Form Sans" w:eastAsia="Foundry Form Sans" w:hAnsi="Foundry Form Sans" w:cs="Foundry Form Sans"/>
          <w:kern w:val="0"/>
          <w:sz w:val="18"/>
          <w:szCs w:val="18"/>
          <w:lang w:eastAsia="en-GB"/>
          <w14:ligatures w14:val="none"/>
        </w:rPr>
      </w:pPr>
      <w:r>
        <w:rPr>
          <w:rFonts w:ascii="Foundry Form Sans" w:eastAsia="Foundry Form Sans" w:hAnsi="Foundry Form Sans" w:cs="Foundry Form Sans"/>
          <w:kern w:val="0"/>
          <w:sz w:val="24"/>
          <w:szCs w:val="24"/>
          <w:lang w:eastAsia="en-GB"/>
          <w14:ligatures w14:val="none"/>
        </w:rPr>
        <w:t>F</w:t>
      </w:r>
      <w:r w:rsidRPr="4778FF58">
        <w:rPr>
          <w:rFonts w:ascii="Foundry Form Sans" w:eastAsia="Foundry Form Sans" w:hAnsi="Foundry Form Sans" w:cs="Foundry Form Sans"/>
          <w:kern w:val="0"/>
          <w:sz w:val="24"/>
          <w:szCs w:val="24"/>
          <w:lang w:eastAsia="en-GB"/>
          <w14:ligatures w14:val="none"/>
        </w:rPr>
        <w:t>or further information see the Royal Docks’ Cultural Placemaking Strategy (</w:t>
      </w:r>
      <w:hyperlink r:id="rId7" w:tgtFrame="_blank" w:history="1">
        <w:r w:rsidRPr="4778FF58">
          <w:rPr>
            <w:rFonts w:ascii="Foundry Form Sans" w:eastAsia="Foundry Form Sans" w:hAnsi="Foundry Form Sans" w:cs="Foundry Form Sans"/>
            <w:color w:val="0000FF"/>
            <w:kern w:val="0"/>
            <w:sz w:val="24"/>
            <w:szCs w:val="24"/>
            <w:lang w:eastAsia="en-GB"/>
            <w14:ligatures w14:val="none"/>
          </w:rPr>
          <w:t>link</w:t>
        </w:r>
      </w:hyperlink>
      <w:r w:rsidRPr="4778FF58">
        <w:rPr>
          <w:rFonts w:ascii="Foundry Form Sans" w:eastAsia="Foundry Form Sans" w:hAnsi="Foundry Form Sans" w:cs="Foundry Form Sans"/>
          <w:kern w:val="0"/>
          <w:sz w:val="24"/>
          <w:szCs w:val="24"/>
          <w:lang w:eastAsia="en-GB"/>
          <w14:ligatures w14:val="none"/>
        </w:rPr>
        <w:t>) </w:t>
      </w:r>
    </w:p>
    <w:p w14:paraId="116FD53B"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0A53E0AC" w14:textId="349C0D85" w:rsidR="001534B4" w:rsidRPr="001534B4" w:rsidRDefault="008241AC" w:rsidP="008241AC">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3. </w:t>
      </w:r>
      <w:r w:rsidR="001534B4" w:rsidRPr="4778FF58">
        <w:rPr>
          <w:rFonts w:ascii="Foundry Form Sans" w:eastAsia="Foundry Form Sans" w:hAnsi="Foundry Form Sans" w:cs="Foundry Form Sans"/>
          <w:b/>
          <w:bCs/>
          <w:kern w:val="0"/>
          <w:sz w:val="24"/>
          <w:szCs w:val="24"/>
          <w:lang w:eastAsia="en-GB"/>
          <w14:ligatures w14:val="none"/>
        </w:rPr>
        <w:t xml:space="preserve">The Brief </w:t>
      </w:r>
    </w:p>
    <w:p w14:paraId="5978C037" w14:textId="12E83A71"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00A97690">
        <w:rPr>
          <w:rFonts w:ascii="Foundry Form Sans" w:eastAsia="Foundry Form Sans" w:hAnsi="Foundry Form Sans" w:cs="Foundry Form Sans"/>
          <w:kern w:val="0"/>
          <w:sz w:val="24"/>
          <w:szCs w:val="24"/>
          <w:lang w:eastAsia="en-GB"/>
          <w14:ligatures w14:val="none"/>
        </w:rPr>
        <w:t xml:space="preserve">The </w:t>
      </w:r>
      <w:r w:rsidR="00A97690" w:rsidRPr="008306C4">
        <w:rPr>
          <w:rFonts w:ascii="Foundry Form Sans" w:eastAsia="Foundry Form Sans" w:hAnsi="Foundry Form Sans" w:cs="Foundry Form Sans"/>
          <w:kern w:val="0"/>
          <w:sz w:val="24"/>
          <w:szCs w:val="24"/>
          <w:lang w:eastAsia="en-GB"/>
          <w14:ligatures w14:val="none"/>
        </w:rPr>
        <w:t>consultant</w:t>
      </w:r>
      <w:r w:rsidR="008306C4" w:rsidRPr="008306C4">
        <w:rPr>
          <w:rFonts w:ascii="Foundry Form Sans" w:eastAsia="Foundry Form Sans" w:hAnsi="Foundry Form Sans" w:cs="Foundry Form Sans"/>
          <w:kern w:val="0"/>
          <w:sz w:val="24"/>
          <w:szCs w:val="24"/>
          <w:lang w:eastAsia="en-GB"/>
          <w14:ligatures w14:val="none"/>
        </w:rPr>
        <w:t xml:space="preserve"> </w:t>
      </w:r>
      <w:r w:rsidR="00FB4841" w:rsidRPr="008306C4">
        <w:rPr>
          <w:rFonts w:ascii="Foundry Form Sans" w:eastAsia="Foundry Form Sans" w:hAnsi="Foundry Form Sans" w:cs="Foundry Form Sans"/>
          <w:kern w:val="0"/>
          <w:sz w:val="24"/>
          <w:szCs w:val="24"/>
          <w:lang w:eastAsia="en-GB"/>
          <w14:ligatures w14:val="none"/>
        </w:rPr>
        <w:t>will focus</w:t>
      </w:r>
      <w:r w:rsidR="00FB4841">
        <w:rPr>
          <w:rFonts w:ascii="Foundry Form Sans" w:eastAsia="Foundry Form Sans" w:hAnsi="Foundry Form Sans" w:cs="Foundry Form Sans"/>
          <w:kern w:val="0"/>
          <w:sz w:val="24"/>
          <w:szCs w:val="24"/>
          <w:lang w:eastAsia="en-GB"/>
          <w14:ligatures w14:val="none"/>
        </w:rPr>
        <w:t xml:space="preserve"> on </w:t>
      </w:r>
      <w:r w:rsidR="0019601A">
        <w:rPr>
          <w:rFonts w:ascii="Foundry Form Sans" w:eastAsia="Foundry Form Sans" w:hAnsi="Foundry Form Sans" w:cs="Foundry Form Sans"/>
          <w:kern w:val="0"/>
          <w:sz w:val="24"/>
          <w:szCs w:val="24"/>
          <w:lang w:eastAsia="en-GB"/>
          <w14:ligatures w14:val="none"/>
        </w:rPr>
        <w:t>delivering the</w:t>
      </w:r>
      <w:r w:rsidRPr="4778FF58">
        <w:rPr>
          <w:rFonts w:ascii="Foundry Form Sans" w:eastAsia="Foundry Form Sans" w:hAnsi="Foundry Form Sans" w:cs="Foundry Form Sans"/>
          <w:kern w:val="0"/>
          <w:sz w:val="24"/>
          <w:szCs w:val="24"/>
          <w:lang w:eastAsia="en-GB"/>
          <w14:ligatures w14:val="none"/>
        </w:rPr>
        <w:t xml:space="preserve"> </w:t>
      </w:r>
      <w:r w:rsidR="008306C4">
        <w:rPr>
          <w:rFonts w:ascii="Foundry Form Sans" w:eastAsia="Foundry Form Sans" w:hAnsi="Foundry Form Sans" w:cs="Foundry Form Sans"/>
          <w:kern w:val="0"/>
          <w:sz w:val="24"/>
          <w:szCs w:val="24"/>
          <w:lang w:eastAsia="en-GB"/>
          <w14:ligatures w14:val="none"/>
        </w:rPr>
        <w:t>following outcomes</w:t>
      </w:r>
      <w:r w:rsidRPr="4778FF58">
        <w:rPr>
          <w:rFonts w:ascii="Foundry Form Sans" w:eastAsia="Foundry Form Sans" w:hAnsi="Foundry Form Sans" w:cs="Foundry Form Sans"/>
          <w:kern w:val="0"/>
          <w:sz w:val="24"/>
          <w:szCs w:val="24"/>
          <w:lang w:eastAsia="en-GB"/>
          <w14:ligatures w14:val="none"/>
        </w:rPr>
        <w:t>:  </w:t>
      </w:r>
    </w:p>
    <w:p w14:paraId="68C977F1" w14:textId="77777777" w:rsidR="00FB4841" w:rsidRDefault="00FB4841" w:rsidP="00FB4841">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p>
    <w:p w14:paraId="3EC97B4A" w14:textId="351C06A3" w:rsidR="00FB4841" w:rsidRPr="006612DB" w:rsidRDefault="002E10B7" w:rsidP="00FB4841">
      <w:pPr>
        <w:pStyle w:val="ListParagraph"/>
        <w:numPr>
          <w:ilvl w:val="0"/>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6612DB">
        <w:rPr>
          <w:rFonts w:ascii="Foundry Form Sans" w:eastAsia="Foundry Form Sans" w:hAnsi="Foundry Form Sans" w:cs="Foundry Form Sans"/>
          <w:b/>
          <w:bCs/>
          <w:kern w:val="0"/>
          <w:sz w:val="24"/>
          <w:szCs w:val="24"/>
          <w:lang w:eastAsia="en-GB"/>
          <w14:ligatures w14:val="none"/>
        </w:rPr>
        <w:t>World-class</w:t>
      </w:r>
      <w:r w:rsidR="001534B4" w:rsidRPr="006612DB">
        <w:rPr>
          <w:rFonts w:ascii="Foundry Form Sans" w:eastAsia="Foundry Form Sans" w:hAnsi="Foundry Form Sans" w:cs="Foundry Form Sans"/>
          <w:b/>
          <w:bCs/>
          <w:kern w:val="0"/>
          <w:sz w:val="24"/>
          <w:szCs w:val="24"/>
          <w:lang w:eastAsia="en-GB"/>
          <w14:ligatures w14:val="none"/>
        </w:rPr>
        <w:t xml:space="preserve"> Water-based Arts/Events</w:t>
      </w:r>
      <w:r w:rsidR="001534B4" w:rsidRPr="006612DB">
        <w:rPr>
          <w:rFonts w:ascii="Foundry Form Sans" w:eastAsia="Foundry Form Sans" w:hAnsi="Foundry Form Sans" w:cs="Foundry Form Sans"/>
          <w:kern w:val="0"/>
          <w:sz w:val="24"/>
          <w:szCs w:val="24"/>
          <w:lang w:eastAsia="en-GB"/>
          <w14:ligatures w14:val="none"/>
        </w:rPr>
        <w:t xml:space="preserve">– </w:t>
      </w:r>
      <w:r w:rsidR="00FB4841" w:rsidRPr="006612DB">
        <w:rPr>
          <w:rFonts w:ascii="Foundry Form Sans" w:eastAsia="Foundry Form Sans" w:hAnsi="Foundry Form Sans" w:cs="Foundry Form Sans"/>
          <w:kern w:val="0"/>
          <w:sz w:val="24"/>
          <w:szCs w:val="24"/>
          <w:lang w:eastAsia="en-GB"/>
          <w14:ligatures w14:val="none"/>
        </w:rPr>
        <w:t>provid</w:t>
      </w:r>
      <w:r w:rsidR="006612DB" w:rsidRPr="006612DB">
        <w:rPr>
          <w:rFonts w:ascii="Foundry Form Sans" w:eastAsia="Foundry Form Sans" w:hAnsi="Foundry Form Sans" w:cs="Foundry Form Sans"/>
          <w:kern w:val="0"/>
          <w:sz w:val="24"/>
          <w:szCs w:val="24"/>
          <w:lang w:eastAsia="en-GB"/>
          <w14:ligatures w14:val="none"/>
        </w:rPr>
        <w:t>ing</w:t>
      </w:r>
      <w:r w:rsidR="00FB4841" w:rsidRPr="006612DB">
        <w:rPr>
          <w:rFonts w:ascii="Foundry Form Sans" w:eastAsia="Foundry Form Sans" w:hAnsi="Foundry Form Sans" w:cs="Foundry Form Sans"/>
          <w:kern w:val="0"/>
          <w:sz w:val="24"/>
          <w:szCs w:val="24"/>
          <w:lang w:eastAsia="en-GB"/>
          <w14:ligatures w14:val="none"/>
        </w:rPr>
        <w:t xml:space="preserve"> </w:t>
      </w:r>
      <w:r w:rsidR="001534B4" w:rsidRPr="006612DB">
        <w:rPr>
          <w:rFonts w:ascii="Foundry Form Sans" w:eastAsia="Foundry Form Sans" w:hAnsi="Foundry Form Sans" w:cs="Foundry Form Sans"/>
          <w:kern w:val="0"/>
          <w:sz w:val="24"/>
          <w:szCs w:val="24"/>
          <w:lang w:eastAsia="en-GB"/>
          <w14:ligatures w14:val="none"/>
        </w:rPr>
        <w:t>specific knowledge</w:t>
      </w:r>
      <w:r w:rsidR="00FB4841" w:rsidRPr="006612DB">
        <w:rPr>
          <w:rFonts w:ascii="Foundry Form Sans" w:eastAsia="Foundry Form Sans" w:hAnsi="Foundry Form Sans" w:cs="Foundry Form Sans"/>
          <w:kern w:val="0"/>
          <w:sz w:val="24"/>
          <w:szCs w:val="24"/>
          <w:lang w:eastAsia="en-GB"/>
          <w14:ligatures w14:val="none"/>
        </w:rPr>
        <w:t>, insight and learnings from</w:t>
      </w:r>
      <w:r w:rsidR="001534B4" w:rsidRPr="006612DB">
        <w:rPr>
          <w:rFonts w:ascii="Foundry Form Sans" w:eastAsia="Foundry Form Sans" w:hAnsi="Foundry Form Sans" w:cs="Foundry Form Sans"/>
          <w:kern w:val="0"/>
          <w:sz w:val="24"/>
          <w:szCs w:val="24"/>
          <w:lang w:eastAsia="en-GB"/>
          <w14:ligatures w14:val="none"/>
        </w:rPr>
        <w:t xml:space="preserve"> water based cultural projects</w:t>
      </w:r>
      <w:r w:rsidR="00CE2157" w:rsidRPr="006612DB">
        <w:rPr>
          <w:rFonts w:ascii="Foundry Form Sans" w:eastAsia="Foundry Form Sans" w:hAnsi="Foundry Form Sans" w:cs="Foundry Form Sans"/>
          <w:kern w:val="0"/>
          <w:sz w:val="24"/>
          <w:szCs w:val="24"/>
          <w:lang w:eastAsia="en-GB"/>
          <w14:ligatures w14:val="none"/>
        </w:rPr>
        <w:t xml:space="preserve"> and </w:t>
      </w:r>
      <w:r w:rsidR="00FB4841" w:rsidRPr="006612DB">
        <w:rPr>
          <w:rFonts w:ascii="Foundry Form Sans" w:eastAsia="Foundry Form Sans" w:hAnsi="Foundry Form Sans" w:cs="Foundry Form Sans"/>
          <w:kern w:val="0"/>
          <w:sz w:val="24"/>
          <w:szCs w:val="24"/>
          <w:lang w:eastAsia="en-GB"/>
          <w14:ligatures w14:val="none"/>
        </w:rPr>
        <w:t>events</w:t>
      </w:r>
      <w:r w:rsidR="001534B4" w:rsidRPr="006612DB">
        <w:rPr>
          <w:rFonts w:ascii="Foundry Form Sans" w:eastAsia="Foundry Form Sans" w:hAnsi="Foundry Form Sans" w:cs="Foundry Form Sans"/>
          <w:kern w:val="0"/>
          <w:sz w:val="24"/>
          <w:szCs w:val="24"/>
          <w:lang w:eastAsia="en-GB"/>
          <w14:ligatures w14:val="none"/>
        </w:rPr>
        <w:t xml:space="preserve"> </w:t>
      </w:r>
      <w:r w:rsidR="00CE2157" w:rsidRPr="006612DB">
        <w:rPr>
          <w:rFonts w:ascii="Foundry Form Sans" w:eastAsia="Foundry Form Sans" w:hAnsi="Foundry Form Sans" w:cs="Foundry Form Sans"/>
          <w:kern w:val="0"/>
          <w:sz w:val="24"/>
          <w:szCs w:val="24"/>
          <w:lang w:eastAsia="en-GB"/>
          <w14:ligatures w14:val="none"/>
        </w:rPr>
        <w:t xml:space="preserve">nationally </w:t>
      </w:r>
      <w:r w:rsidR="008306C4" w:rsidRPr="006612DB">
        <w:rPr>
          <w:rFonts w:ascii="Foundry Form Sans" w:eastAsia="Foundry Form Sans" w:hAnsi="Foundry Form Sans" w:cs="Foundry Form Sans"/>
          <w:kern w:val="0"/>
          <w:sz w:val="24"/>
          <w:szCs w:val="24"/>
          <w:lang w:eastAsia="en-GB"/>
          <w14:ligatures w14:val="none"/>
        </w:rPr>
        <w:t>and internationally</w:t>
      </w:r>
      <w:r w:rsidR="00CE2157" w:rsidRPr="006612DB">
        <w:rPr>
          <w:rFonts w:ascii="Foundry Form Sans" w:eastAsia="Foundry Form Sans" w:hAnsi="Foundry Form Sans" w:cs="Foundry Form Sans"/>
          <w:kern w:val="0"/>
          <w:sz w:val="24"/>
          <w:szCs w:val="24"/>
          <w:lang w:eastAsia="en-GB"/>
          <w14:ligatures w14:val="none"/>
        </w:rPr>
        <w:t xml:space="preserve"> </w:t>
      </w:r>
      <w:r w:rsidR="00D843E7">
        <w:rPr>
          <w:rFonts w:ascii="Foundry Form Sans" w:eastAsia="Foundry Form Sans" w:hAnsi="Foundry Form Sans" w:cs="Foundry Form Sans"/>
          <w:kern w:val="0"/>
          <w:sz w:val="24"/>
          <w:szCs w:val="24"/>
          <w:lang w:eastAsia="en-GB"/>
          <w14:ligatures w14:val="none"/>
        </w:rPr>
        <w:t>to inform the strategy</w:t>
      </w:r>
      <w:r w:rsidR="007A2D43">
        <w:rPr>
          <w:rFonts w:ascii="Foundry Form Sans" w:eastAsia="Foundry Form Sans" w:hAnsi="Foundry Form Sans" w:cs="Foundry Form Sans"/>
          <w:kern w:val="0"/>
          <w:sz w:val="24"/>
          <w:szCs w:val="24"/>
          <w:lang w:eastAsia="en-GB"/>
          <w14:ligatures w14:val="none"/>
        </w:rPr>
        <w:t xml:space="preserve">, </w:t>
      </w:r>
      <w:r w:rsidR="001363DA" w:rsidRPr="006612DB">
        <w:rPr>
          <w:rFonts w:ascii="Foundry Form Sans" w:eastAsia="Foundry Form Sans" w:hAnsi="Foundry Form Sans" w:cs="Foundry Form Sans"/>
          <w:kern w:val="0"/>
          <w:sz w:val="24"/>
          <w:szCs w:val="24"/>
          <w:lang w:val="en-US" w:eastAsia="en-GB"/>
          <w14:ligatures w14:val="none"/>
        </w:rPr>
        <w:t>suppor</w:t>
      </w:r>
      <w:r w:rsidR="001363DA">
        <w:rPr>
          <w:rFonts w:ascii="Foundry Form Sans" w:eastAsia="Foundry Form Sans" w:hAnsi="Foundry Form Sans" w:cs="Foundry Form Sans"/>
          <w:kern w:val="0"/>
          <w:sz w:val="24"/>
          <w:szCs w:val="24"/>
          <w:lang w:val="en-US" w:eastAsia="en-GB"/>
          <w14:ligatures w14:val="none"/>
        </w:rPr>
        <w:t>ting</w:t>
      </w:r>
      <w:r w:rsidR="00FB4841" w:rsidRPr="006612DB">
        <w:rPr>
          <w:rFonts w:ascii="Foundry Form Sans" w:eastAsia="Foundry Form Sans" w:hAnsi="Foundry Form Sans" w:cs="Foundry Form Sans"/>
          <w:kern w:val="0"/>
          <w:sz w:val="24"/>
          <w:szCs w:val="24"/>
          <w:lang w:val="en-US" w:eastAsia="en-GB"/>
          <w14:ligatures w14:val="none"/>
        </w:rPr>
        <w:t xml:space="preserve"> </w:t>
      </w:r>
      <w:r w:rsidR="00BF781A">
        <w:rPr>
          <w:rFonts w:ascii="Foundry Form Sans" w:eastAsia="Foundry Form Sans" w:hAnsi="Foundry Form Sans" w:cs="Foundry Form Sans"/>
          <w:kern w:val="0"/>
          <w:sz w:val="24"/>
          <w:szCs w:val="24"/>
          <w:lang w:val="en-US" w:eastAsia="en-GB"/>
          <w14:ligatures w14:val="none"/>
        </w:rPr>
        <w:t xml:space="preserve">the </w:t>
      </w:r>
      <w:r w:rsidR="00FB4841" w:rsidRPr="006612DB">
        <w:rPr>
          <w:rFonts w:ascii="Foundry Form Sans" w:eastAsia="Foundry Form Sans" w:hAnsi="Foundry Form Sans" w:cs="Foundry Form Sans"/>
          <w:kern w:val="0"/>
          <w:sz w:val="24"/>
          <w:szCs w:val="24"/>
          <w:lang w:val="en-US" w:eastAsia="en-GB"/>
          <w14:ligatures w14:val="none"/>
        </w:rPr>
        <w:t>RDT</w:t>
      </w:r>
      <w:r w:rsidR="00CE2157" w:rsidRPr="006612DB">
        <w:rPr>
          <w:rFonts w:ascii="Foundry Form Sans" w:eastAsia="Foundry Form Sans" w:hAnsi="Foundry Form Sans" w:cs="Foundry Form Sans"/>
          <w:kern w:val="0"/>
          <w:sz w:val="24"/>
          <w:szCs w:val="24"/>
          <w:lang w:val="en-US" w:eastAsia="en-GB"/>
          <w14:ligatures w14:val="none"/>
        </w:rPr>
        <w:t xml:space="preserve"> </w:t>
      </w:r>
      <w:r w:rsidR="00FB4841" w:rsidRPr="006612DB">
        <w:rPr>
          <w:rFonts w:ascii="Foundry Form Sans" w:eastAsia="Foundry Form Sans" w:hAnsi="Foundry Form Sans" w:cs="Foundry Form Sans"/>
          <w:kern w:val="0"/>
          <w:sz w:val="24"/>
          <w:szCs w:val="24"/>
          <w:lang w:val="en-US" w:eastAsia="en-GB"/>
          <w14:ligatures w14:val="none"/>
        </w:rPr>
        <w:t xml:space="preserve">to develop </w:t>
      </w:r>
      <w:r w:rsidR="007A2D43">
        <w:rPr>
          <w:rFonts w:ascii="Foundry Form Sans" w:eastAsia="Foundry Form Sans" w:hAnsi="Foundry Form Sans" w:cs="Foundry Form Sans"/>
          <w:kern w:val="0"/>
          <w:sz w:val="24"/>
          <w:szCs w:val="24"/>
          <w:lang w:val="en-US" w:eastAsia="en-GB"/>
          <w14:ligatures w14:val="none"/>
        </w:rPr>
        <w:t xml:space="preserve">the </w:t>
      </w:r>
      <w:r w:rsidR="00FB4841" w:rsidRPr="006612DB">
        <w:rPr>
          <w:rFonts w:ascii="Foundry Form Sans" w:eastAsia="Foundry Form Sans" w:hAnsi="Foundry Form Sans" w:cs="Foundry Form Sans"/>
          <w:kern w:val="0"/>
          <w:sz w:val="24"/>
          <w:szCs w:val="24"/>
          <w:lang w:val="en-US" w:eastAsia="en-GB"/>
          <w14:ligatures w14:val="none"/>
        </w:rPr>
        <w:t>networks and experience required to commission, produce and present an ongoing programme of water arts and events</w:t>
      </w:r>
    </w:p>
    <w:p w14:paraId="5321DADE" w14:textId="77777777" w:rsidR="00FB4841" w:rsidRPr="00FB4841" w:rsidRDefault="00FB4841" w:rsidP="00FB4841">
      <w:pPr>
        <w:pStyle w:val="ListParagraph"/>
        <w:spacing w:after="0" w:line="240" w:lineRule="auto"/>
        <w:ind w:left="502"/>
        <w:textAlignment w:val="baseline"/>
        <w:rPr>
          <w:rFonts w:ascii="Foundry Form Sans" w:eastAsia="Foundry Form Sans" w:hAnsi="Foundry Form Sans" w:cs="Foundry Form Sans"/>
          <w:kern w:val="0"/>
          <w:sz w:val="24"/>
          <w:szCs w:val="24"/>
          <w:lang w:eastAsia="en-GB"/>
          <w14:ligatures w14:val="none"/>
        </w:rPr>
      </w:pPr>
    </w:p>
    <w:p w14:paraId="65456F61" w14:textId="624F6873" w:rsidR="00FB4841" w:rsidRDefault="00FB4841" w:rsidP="00FB4841">
      <w:pPr>
        <w:pStyle w:val="ListParagraph"/>
        <w:numPr>
          <w:ilvl w:val="0"/>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FB4841">
        <w:rPr>
          <w:rFonts w:ascii="Foundry Form Sans" w:eastAsia="Foundry Form Sans" w:hAnsi="Foundry Form Sans" w:cs="Foundry Form Sans"/>
          <w:b/>
          <w:bCs/>
          <w:kern w:val="0"/>
          <w:sz w:val="24"/>
          <w:szCs w:val="24"/>
          <w:lang w:eastAsia="en-GB"/>
          <w14:ligatures w14:val="none"/>
        </w:rPr>
        <w:t xml:space="preserve">Programming - </w:t>
      </w:r>
      <w:r w:rsidR="007A2D43">
        <w:rPr>
          <w:rFonts w:ascii="Foundry Form Sans" w:eastAsia="Foundry Form Sans" w:hAnsi="Foundry Form Sans" w:cs="Foundry Form Sans"/>
          <w:kern w:val="0"/>
          <w:sz w:val="24"/>
          <w:szCs w:val="24"/>
          <w:lang w:val="en-US" w:eastAsia="en-GB"/>
          <w14:ligatures w14:val="none"/>
        </w:rPr>
        <w:t>d</w:t>
      </w:r>
      <w:r w:rsidRPr="00FB4841">
        <w:rPr>
          <w:rFonts w:ascii="Foundry Form Sans" w:eastAsia="Foundry Form Sans" w:hAnsi="Foundry Form Sans" w:cs="Foundry Form Sans"/>
          <w:kern w:val="0"/>
          <w:sz w:val="24"/>
          <w:szCs w:val="24"/>
          <w:lang w:val="en-US" w:eastAsia="en-GB"/>
          <w14:ligatures w14:val="none"/>
        </w:rPr>
        <w:t>evelop</w:t>
      </w:r>
      <w:r w:rsidR="006612DB">
        <w:rPr>
          <w:rFonts w:ascii="Foundry Form Sans" w:eastAsia="Foundry Form Sans" w:hAnsi="Foundry Form Sans" w:cs="Foundry Form Sans"/>
          <w:kern w:val="0"/>
          <w:sz w:val="24"/>
          <w:szCs w:val="24"/>
          <w:lang w:val="en-US" w:eastAsia="en-GB"/>
          <w14:ligatures w14:val="none"/>
        </w:rPr>
        <w:t>ing</w:t>
      </w:r>
      <w:r w:rsidRPr="00FB4841">
        <w:rPr>
          <w:rFonts w:ascii="Foundry Form Sans" w:eastAsia="Foundry Form Sans" w:hAnsi="Foundry Form Sans" w:cs="Foundry Form Sans"/>
          <w:kern w:val="0"/>
          <w:sz w:val="24"/>
          <w:szCs w:val="24"/>
          <w:lang w:val="en-US" w:eastAsia="en-GB"/>
          <w14:ligatures w14:val="none"/>
        </w:rPr>
        <w:t xml:space="preserve"> a programming and commissioning plan and framework</w:t>
      </w:r>
      <w:r w:rsidR="009820E9">
        <w:rPr>
          <w:rFonts w:ascii="Foundry Form Sans" w:eastAsia="Foundry Form Sans" w:hAnsi="Foundry Form Sans" w:cs="Foundry Form Sans"/>
          <w:kern w:val="0"/>
          <w:sz w:val="24"/>
          <w:szCs w:val="24"/>
          <w:lang w:val="en-US" w:eastAsia="en-GB"/>
          <w14:ligatures w14:val="none"/>
        </w:rPr>
        <w:t xml:space="preserve"> that represents the diversity and interests of local people and positions the Royal Docks as a </w:t>
      </w:r>
      <w:r w:rsidR="00997A2B">
        <w:rPr>
          <w:rFonts w:ascii="Foundry Form Sans" w:eastAsia="Foundry Form Sans" w:hAnsi="Foundry Form Sans" w:cs="Foundry Form Sans"/>
          <w:kern w:val="0"/>
          <w:sz w:val="24"/>
          <w:szCs w:val="24"/>
          <w:lang w:val="en-US" w:eastAsia="en-GB"/>
          <w14:ligatures w14:val="none"/>
        </w:rPr>
        <w:t>major dest</w:t>
      </w:r>
      <w:r w:rsidR="00A621CA">
        <w:rPr>
          <w:rFonts w:ascii="Foundry Form Sans" w:eastAsia="Foundry Form Sans" w:hAnsi="Foundry Form Sans" w:cs="Foundry Form Sans"/>
          <w:kern w:val="0"/>
          <w:sz w:val="24"/>
          <w:szCs w:val="24"/>
          <w:lang w:val="en-US" w:eastAsia="en-GB"/>
          <w14:ligatures w14:val="none"/>
        </w:rPr>
        <w:t>i</w:t>
      </w:r>
      <w:r w:rsidR="00997A2B">
        <w:rPr>
          <w:rFonts w:ascii="Foundry Form Sans" w:eastAsia="Foundry Form Sans" w:hAnsi="Foundry Form Sans" w:cs="Foundry Form Sans"/>
          <w:kern w:val="0"/>
          <w:sz w:val="24"/>
          <w:szCs w:val="24"/>
          <w:lang w:val="en-US" w:eastAsia="en-GB"/>
          <w14:ligatures w14:val="none"/>
        </w:rPr>
        <w:t>nation</w:t>
      </w:r>
      <w:r w:rsidRPr="00FB4841">
        <w:rPr>
          <w:rFonts w:ascii="Foundry Form Sans" w:eastAsia="Foundry Form Sans" w:hAnsi="Foundry Form Sans" w:cs="Foundry Form Sans"/>
          <w:kern w:val="0"/>
          <w:sz w:val="24"/>
          <w:szCs w:val="24"/>
          <w:lang w:val="en-US" w:eastAsia="en-GB"/>
          <w14:ligatures w14:val="none"/>
        </w:rPr>
        <w:t xml:space="preserve">, identifying </w:t>
      </w:r>
      <w:r w:rsidR="0019601A">
        <w:rPr>
          <w:rFonts w:ascii="Foundry Form Sans" w:eastAsia="Foundry Form Sans" w:hAnsi="Foundry Form Sans" w:cs="Foundry Form Sans"/>
          <w:kern w:val="0"/>
          <w:sz w:val="24"/>
          <w:szCs w:val="24"/>
          <w:lang w:val="en-US" w:eastAsia="en-GB"/>
          <w14:ligatures w14:val="none"/>
        </w:rPr>
        <w:t xml:space="preserve">target audiences and </w:t>
      </w:r>
      <w:r w:rsidRPr="00FB4841">
        <w:rPr>
          <w:rFonts w:ascii="Foundry Form Sans" w:eastAsia="Foundry Form Sans" w:hAnsi="Foundry Form Sans" w:cs="Foundry Form Sans"/>
          <w:kern w:val="0"/>
          <w:sz w:val="24"/>
          <w:szCs w:val="24"/>
          <w:lang w:val="en-US" w:eastAsia="en-GB"/>
          <w14:ligatures w14:val="none"/>
        </w:rPr>
        <w:t>potential partners, artists and producers in the UK and further afield with a focus on spectacular, new and innovative work</w:t>
      </w:r>
    </w:p>
    <w:p w14:paraId="1C48ADA6" w14:textId="77777777" w:rsidR="00FB4841" w:rsidRPr="00FB4841" w:rsidRDefault="00FB4841" w:rsidP="00FB4841">
      <w:pPr>
        <w:pStyle w:val="ListParagraph"/>
        <w:spacing w:after="0" w:line="240" w:lineRule="auto"/>
        <w:ind w:left="502"/>
        <w:textAlignment w:val="baseline"/>
        <w:rPr>
          <w:rFonts w:ascii="Foundry Form Sans" w:eastAsia="Foundry Form Sans" w:hAnsi="Foundry Form Sans" w:cs="Foundry Form Sans"/>
          <w:kern w:val="0"/>
          <w:sz w:val="24"/>
          <w:szCs w:val="24"/>
          <w:lang w:eastAsia="en-GB"/>
          <w14:ligatures w14:val="none"/>
        </w:rPr>
      </w:pPr>
    </w:p>
    <w:p w14:paraId="44B0B28F" w14:textId="5AE9CD71" w:rsidR="00FB4841" w:rsidRPr="00FB4841" w:rsidRDefault="001534B4" w:rsidP="00FB4841">
      <w:pPr>
        <w:pStyle w:val="ListParagraph"/>
        <w:numPr>
          <w:ilvl w:val="0"/>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FB4841">
        <w:rPr>
          <w:rFonts w:ascii="Foundry Form Sans" w:eastAsia="Foundry Form Sans" w:hAnsi="Foundry Form Sans" w:cs="Foundry Form Sans"/>
          <w:b/>
          <w:bCs/>
          <w:kern w:val="0"/>
          <w:sz w:val="24"/>
          <w:szCs w:val="24"/>
          <w:lang w:eastAsia="en-GB"/>
          <w14:ligatures w14:val="none"/>
        </w:rPr>
        <w:t xml:space="preserve">Physical </w:t>
      </w:r>
      <w:r w:rsidR="00C905D3" w:rsidRPr="00FB4841">
        <w:rPr>
          <w:rFonts w:ascii="Foundry Form Sans" w:eastAsia="Foundry Form Sans" w:hAnsi="Foundry Form Sans" w:cs="Foundry Form Sans"/>
          <w:b/>
          <w:bCs/>
          <w:kern w:val="0"/>
          <w:sz w:val="24"/>
          <w:szCs w:val="24"/>
          <w:lang w:eastAsia="en-GB"/>
          <w14:ligatures w14:val="none"/>
        </w:rPr>
        <w:t>operations</w:t>
      </w:r>
      <w:r w:rsidR="00FB4841" w:rsidRPr="00FB4841">
        <w:rPr>
          <w:rFonts w:ascii="Foundry Form Sans" w:eastAsia="Foundry Form Sans" w:hAnsi="Foundry Form Sans" w:cs="Foundry Form Sans"/>
          <w:b/>
          <w:bCs/>
          <w:kern w:val="0"/>
          <w:sz w:val="24"/>
          <w:szCs w:val="24"/>
          <w:lang w:eastAsia="en-GB"/>
          <w14:ligatures w14:val="none"/>
        </w:rPr>
        <w:t xml:space="preserve"> </w:t>
      </w:r>
      <w:r w:rsidRPr="00FB4841">
        <w:rPr>
          <w:rFonts w:ascii="Foundry Form Sans" w:eastAsia="Foundry Form Sans" w:hAnsi="Foundry Form Sans" w:cs="Foundry Form Sans"/>
          <w:b/>
          <w:bCs/>
          <w:kern w:val="0"/>
          <w:sz w:val="24"/>
          <w:szCs w:val="24"/>
          <w:lang w:eastAsia="en-GB"/>
          <w14:ligatures w14:val="none"/>
        </w:rPr>
        <w:t>in/on the water</w:t>
      </w:r>
      <w:r w:rsidRPr="00FB4841">
        <w:rPr>
          <w:rFonts w:ascii="Foundry Form Sans" w:eastAsia="Foundry Form Sans" w:hAnsi="Foundry Form Sans" w:cs="Foundry Form Sans"/>
          <w:kern w:val="0"/>
          <w:sz w:val="24"/>
          <w:szCs w:val="24"/>
          <w:lang w:eastAsia="en-GB"/>
          <w14:ligatures w14:val="none"/>
        </w:rPr>
        <w:t xml:space="preserve"> </w:t>
      </w:r>
      <w:r w:rsidR="00183C5E" w:rsidRPr="00FB4841">
        <w:rPr>
          <w:rFonts w:ascii="Foundry Form Sans" w:eastAsia="Foundry Form Sans" w:hAnsi="Foundry Form Sans" w:cs="Foundry Form Sans"/>
          <w:kern w:val="0"/>
          <w:sz w:val="24"/>
          <w:szCs w:val="24"/>
          <w:lang w:eastAsia="en-GB"/>
          <w14:ligatures w14:val="none"/>
        </w:rPr>
        <w:t>–</w:t>
      </w:r>
      <w:r w:rsidRPr="00FB4841">
        <w:rPr>
          <w:rFonts w:ascii="Foundry Form Sans" w:eastAsia="Foundry Form Sans" w:hAnsi="Foundry Form Sans" w:cs="Foundry Form Sans"/>
          <w:kern w:val="0"/>
          <w:sz w:val="24"/>
          <w:szCs w:val="24"/>
          <w:lang w:eastAsia="en-GB"/>
          <w14:ligatures w14:val="none"/>
        </w:rPr>
        <w:t xml:space="preserve"> </w:t>
      </w:r>
      <w:r w:rsidR="00FB4841" w:rsidRPr="00FB4841">
        <w:rPr>
          <w:rFonts w:ascii="Foundry Form Sans" w:eastAsia="Foundry Form Sans" w:hAnsi="Foundry Form Sans" w:cs="Foundry Form Sans"/>
          <w:kern w:val="0"/>
          <w:sz w:val="24"/>
          <w:szCs w:val="24"/>
          <w:lang w:eastAsia="en-GB"/>
          <w14:ligatures w14:val="none"/>
        </w:rPr>
        <w:t>advis</w:t>
      </w:r>
      <w:r w:rsidR="006612DB">
        <w:rPr>
          <w:rFonts w:ascii="Foundry Form Sans" w:eastAsia="Foundry Form Sans" w:hAnsi="Foundry Form Sans" w:cs="Foundry Form Sans"/>
          <w:kern w:val="0"/>
          <w:sz w:val="24"/>
          <w:szCs w:val="24"/>
          <w:lang w:eastAsia="en-GB"/>
          <w14:ligatures w14:val="none"/>
        </w:rPr>
        <w:t>ing</w:t>
      </w:r>
      <w:r w:rsidR="00FB4841" w:rsidRPr="00FB4841">
        <w:rPr>
          <w:rFonts w:ascii="Foundry Form Sans" w:eastAsia="Foundry Form Sans" w:hAnsi="Foundry Form Sans" w:cs="Foundry Form Sans"/>
          <w:kern w:val="0"/>
          <w:sz w:val="24"/>
          <w:szCs w:val="24"/>
          <w:lang w:eastAsia="en-GB"/>
          <w14:ligatures w14:val="none"/>
        </w:rPr>
        <w:t xml:space="preserve"> on the </w:t>
      </w:r>
      <w:r w:rsidR="00183C5E" w:rsidRPr="00FB4841">
        <w:rPr>
          <w:rFonts w:ascii="Foundry Form Sans" w:eastAsia="Foundry Form Sans" w:hAnsi="Foundry Form Sans" w:cs="Foundry Form Sans"/>
          <w:kern w:val="0"/>
          <w:sz w:val="24"/>
          <w:szCs w:val="24"/>
          <w:lang w:eastAsia="en-GB"/>
          <w14:ligatures w14:val="none"/>
        </w:rPr>
        <w:t>production requirements</w:t>
      </w:r>
      <w:r w:rsidR="00FB4841" w:rsidRPr="00FB4841">
        <w:rPr>
          <w:rFonts w:ascii="Foundry Form Sans" w:eastAsia="Foundry Form Sans" w:hAnsi="Foundry Form Sans" w:cs="Foundry Form Sans"/>
          <w:kern w:val="0"/>
          <w:sz w:val="24"/>
          <w:szCs w:val="24"/>
          <w:lang w:eastAsia="en-GB"/>
          <w14:ligatures w14:val="none"/>
        </w:rPr>
        <w:t>, access</w:t>
      </w:r>
      <w:r w:rsidRPr="00FB4841">
        <w:rPr>
          <w:rFonts w:ascii="Foundry Form Sans" w:eastAsia="Foundry Form Sans" w:hAnsi="Foundry Form Sans" w:cs="Foundry Form Sans"/>
          <w:kern w:val="0"/>
          <w:sz w:val="24"/>
          <w:szCs w:val="24"/>
          <w:lang w:eastAsia="en-GB"/>
          <w14:ligatures w14:val="none"/>
        </w:rPr>
        <w:t xml:space="preserve"> </w:t>
      </w:r>
      <w:r w:rsidR="00183C5E" w:rsidRPr="00FB4841">
        <w:rPr>
          <w:rFonts w:ascii="Foundry Form Sans" w:eastAsia="Foundry Form Sans" w:hAnsi="Foundry Form Sans" w:cs="Foundry Form Sans"/>
          <w:kern w:val="0"/>
          <w:sz w:val="24"/>
          <w:szCs w:val="24"/>
          <w:lang w:eastAsia="en-GB"/>
          <w14:ligatures w14:val="none"/>
        </w:rPr>
        <w:t xml:space="preserve">and </w:t>
      </w:r>
      <w:r w:rsidR="005D3616" w:rsidRPr="00FB4841">
        <w:rPr>
          <w:rFonts w:ascii="Foundry Form Sans" w:eastAsia="Foundry Form Sans" w:hAnsi="Foundry Form Sans" w:cs="Foundry Form Sans"/>
          <w:kern w:val="0"/>
          <w:sz w:val="24"/>
          <w:szCs w:val="24"/>
          <w:lang w:eastAsia="en-GB"/>
          <w14:ligatures w14:val="none"/>
        </w:rPr>
        <w:t xml:space="preserve">physical infrastructure </w:t>
      </w:r>
      <w:r w:rsidRPr="00FB4841">
        <w:rPr>
          <w:rFonts w:ascii="Foundry Form Sans" w:eastAsia="Foundry Form Sans" w:hAnsi="Foundry Form Sans" w:cs="Foundry Form Sans"/>
          <w:kern w:val="0"/>
          <w:sz w:val="24"/>
          <w:szCs w:val="24"/>
          <w:lang w:eastAsia="en-GB"/>
          <w14:ligatures w14:val="none"/>
        </w:rPr>
        <w:t>need</w:t>
      </w:r>
      <w:r w:rsidR="00A621CA">
        <w:rPr>
          <w:rFonts w:ascii="Foundry Form Sans" w:eastAsia="Foundry Form Sans" w:hAnsi="Foundry Form Sans" w:cs="Foundry Form Sans"/>
          <w:kern w:val="0"/>
          <w:sz w:val="24"/>
          <w:szCs w:val="24"/>
          <w:lang w:eastAsia="en-GB"/>
          <w14:ligatures w14:val="none"/>
        </w:rPr>
        <w:t>ed</w:t>
      </w:r>
      <w:r w:rsidRPr="00FB4841">
        <w:rPr>
          <w:rFonts w:ascii="Foundry Form Sans" w:eastAsia="Foundry Form Sans" w:hAnsi="Foundry Form Sans" w:cs="Foundry Form Sans"/>
          <w:kern w:val="0"/>
          <w:sz w:val="24"/>
          <w:szCs w:val="24"/>
          <w:lang w:eastAsia="en-GB"/>
          <w14:ligatures w14:val="none"/>
        </w:rPr>
        <w:t xml:space="preserve"> to deliver arts/events projects on water</w:t>
      </w:r>
    </w:p>
    <w:p w14:paraId="3F908110" w14:textId="77777777" w:rsidR="00FB4841" w:rsidRPr="00FB4841" w:rsidRDefault="00FB4841" w:rsidP="00FB4841">
      <w:pPr>
        <w:pStyle w:val="ListParagraph"/>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0BC751AA" w14:textId="558880C3" w:rsidR="00EC458C" w:rsidRDefault="001534B4" w:rsidP="00EC458C">
      <w:pPr>
        <w:pStyle w:val="ListParagraph"/>
        <w:numPr>
          <w:ilvl w:val="0"/>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EC458C">
        <w:rPr>
          <w:rFonts w:ascii="Foundry Form Sans" w:eastAsia="Foundry Form Sans" w:hAnsi="Foundry Form Sans" w:cs="Foundry Form Sans"/>
          <w:b/>
          <w:bCs/>
          <w:kern w:val="0"/>
          <w:sz w:val="24"/>
          <w:szCs w:val="24"/>
          <w:lang w:eastAsia="en-GB"/>
          <w14:ligatures w14:val="none"/>
        </w:rPr>
        <w:t>Commercial Strategy</w:t>
      </w:r>
      <w:r w:rsidRPr="00EC458C">
        <w:rPr>
          <w:rFonts w:ascii="Foundry Form Sans" w:eastAsia="Foundry Form Sans" w:hAnsi="Foundry Form Sans" w:cs="Foundry Form Sans"/>
          <w:kern w:val="0"/>
          <w:sz w:val="24"/>
          <w:szCs w:val="24"/>
          <w:lang w:eastAsia="en-GB"/>
          <w14:ligatures w14:val="none"/>
        </w:rPr>
        <w:t xml:space="preserve"> –</w:t>
      </w:r>
      <w:r w:rsidR="00EC458C" w:rsidRPr="006A1C68">
        <w:rPr>
          <w:rFonts w:ascii="Foundry Form Sans" w:eastAsia="Foundry Form Sans" w:hAnsi="Foundry Form Sans" w:cs="Foundry Form Sans"/>
          <w:kern w:val="0"/>
          <w:sz w:val="24"/>
          <w:szCs w:val="24"/>
          <w:lang w:eastAsia="en-GB"/>
          <w14:ligatures w14:val="none"/>
        </w:rPr>
        <w:t>providing advice for the development of an overarching business model for the Royal Docks water activation including:</w:t>
      </w:r>
    </w:p>
    <w:p w14:paraId="70C08E41" w14:textId="77777777" w:rsidR="00BF781A" w:rsidRDefault="00BF781A" w:rsidP="00BF781A">
      <w:pPr>
        <w:pStyle w:val="ListParagraph"/>
        <w:spacing w:after="0" w:line="240" w:lineRule="auto"/>
        <w:ind w:left="502"/>
        <w:textAlignment w:val="baseline"/>
        <w:rPr>
          <w:rFonts w:ascii="Foundry Form Sans" w:eastAsia="Foundry Form Sans" w:hAnsi="Foundry Form Sans" w:cs="Foundry Form Sans"/>
          <w:kern w:val="0"/>
          <w:sz w:val="24"/>
          <w:szCs w:val="24"/>
          <w:lang w:eastAsia="en-GB"/>
          <w14:ligatures w14:val="none"/>
        </w:rPr>
      </w:pPr>
    </w:p>
    <w:p w14:paraId="276CC2E7" w14:textId="77777777" w:rsidR="00EC458C" w:rsidRDefault="00EC458C" w:rsidP="007119CD">
      <w:pPr>
        <w:pStyle w:val="ListParagraph"/>
        <w:numPr>
          <w:ilvl w:val="1"/>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EC458C">
        <w:rPr>
          <w:rFonts w:ascii="Foundry Form Sans" w:eastAsia="Foundry Form Sans" w:hAnsi="Foundry Form Sans" w:cs="Foundry Form Sans"/>
          <w:kern w:val="0"/>
          <w:sz w:val="24"/>
          <w:szCs w:val="24"/>
          <w:lang w:eastAsia="en-GB"/>
          <w14:ligatures w14:val="none"/>
        </w:rPr>
        <w:t>revenue/cost implications across the full range of potential programming in the short, medium and long term</w:t>
      </w:r>
    </w:p>
    <w:p w14:paraId="790DB55D" w14:textId="348D430C" w:rsidR="00EC458C" w:rsidRDefault="00EC458C" w:rsidP="006A1C68">
      <w:pPr>
        <w:pStyle w:val="ListParagraph"/>
        <w:numPr>
          <w:ilvl w:val="1"/>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proofErr w:type="gramStart"/>
      <w:r w:rsidRPr="00EC458C">
        <w:rPr>
          <w:rFonts w:ascii="Foundry Form Sans" w:eastAsia="Foundry Form Sans" w:hAnsi="Foundry Form Sans" w:cs="Foundry Form Sans"/>
          <w:kern w:val="0"/>
          <w:sz w:val="24"/>
          <w:szCs w:val="24"/>
          <w:lang w:eastAsia="en-GB"/>
          <w14:ligatures w14:val="none"/>
        </w:rPr>
        <w:t>commercially-orien</w:t>
      </w:r>
      <w:r w:rsidR="00A621CA">
        <w:rPr>
          <w:rFonts w:ascii="Foundry Form Sans" w:eastAsia="Foundry Form Sans" w:hAnsi="Foundry Form Sans" w:cs="Foundry Form Sans"/>
          <w:kern w:val="0"/>
          <w:sz w:val="24"/>
          <w:szCs w:val="24"/>
          <w:lang w:eastAsia="en-GB"/>
          <w14:ligatures w14:val="none"/>
        </w:rPr>
        <w:t>t</w:t>
      </w:r>
      <w:r w:rsidRPr="00EC458C">
        <w:rPr>
          <w:rFonts w:ascii="Foundry Form Sans" w:eastAsia="Foundry Form Sans" w:hAnsi="Foundry Form Sans" w:cs="Foundry Form Sans"/>
          <w:kern w:val="0"/>
          <w:sz w:val="24"/>
          <w:szCs w:val="24"/>
          <w:lang w:eastAsia="en-GB"/>
          <w14:ligatures w14:val="none"/>
        </w:rPr>
        <w:t>ed</w:t>
      </w:r>
      <w:proofErr w:type="gramEnd"/>
      <w:r w:rsidRPr="00EC458C">
        <w:rPr>
          <w:rFonts w:ascii="Foundry Form Sans" w:eastAsia="Foundry Form Sans" w:hAnsi="Foundry Form Sans" w:cs="Foundry Form Sans"/>
          <w:kern w:val="0"/>
          <w:sz w:val="24"/>
          <w:szCs w:val="24"/>
          <w:lang w:eastAsia="en-GB"/>
          <w14:ligatures w14:val="none"/>
        </w:rPr>
        <w:t xml:space="preserve"> principles and criteria that will help to guide the prioritisation and sequencing of projects</w:t>
      </w:r>
    </w:p>
    <w:p w14:paraId="4AEF5A66" w14:textId="4AA00C89" w:rsidR="00EC458C" w:rsidRPr="006A1C68" w:rsidRDefault="00EC458C" w:rsidP="006A1C68">
      <w:pPr>
        <w:pStyle w:val="ListParagraph"/>
        <w:numPr>
          <w:ilvl w:val="1"/>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EC458C">
        <w:rPr>
          <w:rFonts w:ascii="Foundry Form Sans" w:eastAsia="Foundry Form Sans" w:hAnsi="Foundry Form Sans" w:cs="Foundry Form Sans"/>
          <w:kern w:val="0"/>
          <w:sz w:val="24"/>
          <w:szCs w:val="24"/>
          <w:lang w:eastAsia="en-GB"/>
          <w14:ligatures w14:val="none"/>
        </w:rPr>
        <w:lastRenderedPageBreak/>
        <w:t xml:space="preserve">the role of non-revenue generating projects as part of a portfolio approach to </w:t>
      </w:r>
      <w:r w:rsidRPr="006A1C68">
        <w:rPr>
          <w:rFonts w:ascii="Foundry Form Sans" w:eastAsia="Foundry Form Sans" w:hAnsi="Foundry Form Sans" w:cs="Foundry Form Sans"/>
          <w:kern w:val="0"/>
          <w:sz w:val="24"/>
          <w:szCs w:val="24"/>
          <w:lang w:eastAsia="en-GB"/>
          <w14:ligatures w14:val="none"/>
        </w:rPr>
        <w:t>creating a successful destination</w:t>
      </w:r>
    </w:p>
    <w:p w14:paraId="12FAD5A1" w14:textId="001E3F60" w:rsidR="006A1C68" w:rsidRPr="006612DB" w:rsidRDefault="00EC458C" w:rsidP="006612DB">
      <w:pPr>
        <w:pStyle w:val="ListParagraph"/>
        <w:numPr>
          <w:ilvl w:val="1"/>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00EC458C">
        <w:rPr>
          <w:rFonts w:ascii="Foundry Form Sans" w:eastAsia="Foundry Form Sans" w:hAnsi="Foundry Form Sans" w:cs="Foundry Form Sans"/>
          <w:kern w:val="0"/>
          <w:sz w:val="24"/>
          <w:szCs w:val="24"/>
          <w:lang w:eastAsia="en-GB"/>
          <w14:ligatures w14:val="none"/>
        </w:rPr>
        <w:t>preliminary market and financial analysis of individual projects in order to assess their viability and deliverability</w:t>
      </w:r>
    </w:p>
    <w:p w14:paraId="2F0E4441" w14:textId="0E952E24" w:rsidR="00FB4841" w:rsidRPr="00FB4841" w:rsidRDefault="00FB4841" w:rsidP="00FB4841">
      <w:pPr>
        <w:pStyle w:val="ListParagraph"/>
        <w:spacing w:after="0" w:line="240" w:lineRule="auto"/>
        <w:ind w:left="502"/>
        <w:textAlignment w:val="baseline"/>
        <w:rPr>
          <w:rFonts w:ascii="Foundry Form Sans" w:eastAsia="Foundry Form Sans" w:hAnsi="Foundry Form Sans" w:cs="Foundry Form Sans"/>
          <w:kern w:val="0"/>
          <w:sz w:val="24"/>
          <w:szCs w:val="24"/>
          <w:lang w:eastAsia="en-GB"/>
          <w14:ligatures w14:val="none"/>
        </w:rPr>
      </w:pPr>
    </w:p>
    <w:p w14:paraId="713239F7" w14:textId="5A806FC0" w:rsidR="00FB4841" w:rsidRPr="00FB4841" w:rsidRDefault="00FB4841" w:rsidP="00FB4841">
      <w:pPr>
        <w:pStyle w:val="ListParagraph"/>
        <w:numPr>
          <w:ilvl w:val="0"/>
          <w:numId w:val="26"/>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Placemaking Strategy </w:t>
      </w:r>
      <w:r w:rsidR="001B6775">
        <w:rPr>
          <w:rFonts w:ascii="Foundry Form Sans" w:eastAsia="Foundry Form Sans" w:hAnsi="Foundry Form Sans" w:cs="Foundry Form Sans"/>
          <w:b/>
          <w:bCs/>
          <w:kern w:val="0"/>
          <w:sz w:val="24"/>
          <w:szCs w:val="24"/>
          <w:lang w:eastAsia="en-GB"/>
          <w14:ligatures w14:val="none"/>
        </w:rPr>
        <w:t>-</w:t>
      </w:r>
      <w:r>
        <w:rPr>
          <w:rFonts w:ascii="Foundry Form Sans" w:eastAsia="Foundry Form Sans" w:hAnsi="Foundry Form Sans" w:cs="Foundry Form Sans"/>
          <w:b/>
          <w:bCs/>
          <w:kern w:val="0"/>
          <w:sz w:val="24"/>
          <w:szCs w:val="24"/>
          <w:lang w:eastAsia="en-GB"/>
          <w14:ligatures w14:val="none"/>
        </w:rPr>
        <w:t xml:space="preserve"> </w:t>
      </w:r>
      <w:r w:rsidR="001B6775">
        <w:rPr>
          <w:rFonts w:ascii="Foundry Form Sans" w:eastAsia="Foundry Form Sans" w:hAnsi="Foundry Form Sans" w:cs="Foundry Form Sans"/>
          <w:kern w:val="0"/>
          <w:sz w:val="24"/>
          <w:szCs w:val="24"/>
          <w:lang w:eastAsia="en-GB"/>
          <w14:ligatures w14:val="none"/>
        </w:rPr>
        <w:t>W</w:t>
      </w:r>
      <w:r>
        <w:rPr>
          <w:rFonts w:ascii="Foundry Form Sans" w:eastAsia="Foundry Form Sans" w:hAnsi="Foundry Form Sans" w:cs="Foundry Form Sans"/>
          <w:kern w:val="0"/>
          <w:sz w:val="24"/>
          <w:szCs w:val="24"/>
          <w:lang w:eastAsia="en-GB"/>
          <w14:ligatures w14:val="none"/>
        </w:rPr>
        <w:t xml:space="preserve">orking within </w:t>
      </w:r>
      <w:r w:rsidR="001B6775">
        <w:rPr>
          <w:rFonts w:ascii="Foundry Form Sans" w:eastAsia="Foundry Form Sans" w:hAnsi="Foundry Form Sans" w:cs="Foundry Form Sans"/>
          <w:kern w:val="0"/>
          <w:sz w:val="24"/>
          <w:szCs w:val="24"/>
          <w:lang w:eastAsia="en-GB"/>
          <w14:ligatures w14:val="none"/>
        </w:rPr>
        <w:t>DK-CM’s</w:t>
      </w:r>
      <w:r>
        <w:rPr>
          <w:rFonts w:ascii="Foundry Form Sans" w:eastAsia="Foundry Form Sans" w:hAnsi="Foundry Form Sans" w:cs="Foundry Form Sans"/>
          <w:kern w:val="0"/>
          <w:sz w:val="24"/>
          <w:szCs w:val="24"/>
          <w:lang w:eastAsia="en-GB"/>
          <w14:ligatures w14:val="none"/>
        </w:rPr>
        <w:t xml:space="preserve"> </w:t>
      </w:r>
      <w:r w:rsidR="0019601A">
        <w:rPr>
          <w:rFonts w:ascii="Foundry Form Sans" w:eastAsia="Foundry Form Sans" w:hAnsi="Foundry Form Sans" w:cs="Foundry Form Sans"/>
          <w:kern w:val="0"/>
          <w:sz w:val="24"/>
          <w:szCs w:val="24"/>
          <w:lang w:eastAsia="en-GB"/>
          <w14:ligatures w14:val="none"/>
        </w:rPr>
        <w:t xml:space="preserve">existing framework to </w:t>
      </w:r>
      <w:r w:rsidRPr="00FB4841">
        <w:rPr>
          <w:rFonts w:ascii="Foundry Form Sans" w:eastAsia="Foundry Form Sans" w:hAnsi="Foundry Form Sans" w:cs="Foundry Form Sans"/>
          <w:kern w:val="0"/>
          <w:sz w:val="24"/>
          <w:szCs w:val="24"/>
          <w:lang w:eastAsia="en-GB"/>
          <w14:ligatures w14:val="none"/>
        </w:rPr>
        <w:t>inform the wider Placemaking Strategy plans and recommendations</w:t>
      </w:r>
    </w:p>
    <w:p w14:paraId="1F2F661E" w14:textId="77777777" w:rsidR="00594FB7" w:rsidRPr="00FB4841" w:rsidRDefault="00594FB7" w:rsidP="00FB4841">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159E4E45" w14:textId="65C20A23" w:rsidR="00594FB7" w:rsidRDefault="006612DB" w:rsidP="00594FB7">
      <w:p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Following this</w:t>
      </w:r>
      <w:r w:rsidR="00594FB7">
        <w:rPr>
          <w:rFonts w:ascii="Foundry Form Sans" w:eastAsia="Foundry Form Sans" w:hAnsi="Foundry Form Sans" w:cs="Foundry Form Sans"/>
          <w:kern w:val="0"/>
          <w:sz w:val="24"/>
          <w:szCs w:val="24"/>
          <w:lang w:eastAsia="en-GB"/>
          <w14:ligatures w14:val="none"/>
        </w:rPr>
        <w:t xml:space="preserve"> consultancy there will be an </w:t>
      </w:r>
      <w:r w:rsidR="00B35B3A">
        <w:rPr>
          <w:rFonts w:ascii="Foundry Form Sans" w:eastAsia="Foundry Form Sans" w:hAnsi="Foundry Form Sans" w:cs="Foundry Form Sans"/>
          <w:kern w:val="0"/>
          <w:sz w:val="24"/>
          <w:szCs w:val="24"/>
          <w:lang w:eastAsia="en-GB"/>
          <w14:ligatures w14:val="none"/>
        </w:rPr>
        <w:t xml:space="preserve">opportunity </w:t>
      </w:r>
      <w:r w:rsidR="00997A2B">
        <w:rPr>
          <w:rFonts w:ascii="Foundry Form Sans" w:eastAsia="Foundry Form Sans" w:hAnsi="Foundry Form Sans" w:cs="Foundry Form Sans"/>
          <w:kern w:val="0"/>
          <w:sz w:val="24"/>
          <w:szCs w:val="24"/>
          <w:lang w:eastAsia="en-GB"/>
          <w14:ligatures w14:val="none"/>
        </w:rPr>
        <w:t xml:space="preserve">for the consultant </w:t>
      </w:r>
      <w:r w:rsidR="00B35B3A">
        <w:rPr>
          <w:rFonts w:ascii="Foundry Form Sans" w:eastAsia="Foundry Form Sans" w:hAnsi="Foundry Form Sans" w:cs="Foundry Form Sans"/>
          <w:kern w:val="0"/>
          <w:sz w:val="24"/>
          <w:szCs w:val="24"/>
          <w:lang w:eastAsia="en-GB"/>
          <w14:ligatures w14:val="none"/>
        </w:rPr>
        <w:t xml:space="preserve">to </w:t>
      </w:r>
      <w:r>
        <w:rPr>
          <w:rFonts w:ascii="Foundry Form Sans" w:eastAsia="Foundry Form Sans" w:hAnsi="Foundry Form Sans" w:cs="Foundry Form Sans"/>
          <w:kern w:val="0"/>
          <w:sz w:val="24"/>
          <w:szCs w:val="24"/>
          <w:lang w:eastAsia="en-GB"/>
          <w14:ligatures w14:val="none"/>
        </w:rPr>
        <w:t xml:space="preserve">tender </w:t>
      </w:r>
      <w:r w:rsidR="00A27C51">
        <w:rPr>
          <w:rFonts w:ascii="Foundry Form Sans" w:eastAsia="Foundry Form Sans" w:hAnsi="Foundry Form Sans" w:cs="Foundry Form Sans"/>
          <w:kern w:val="0"/>
          <w:sz w:val="24"/>
          <w:szCs w:val="24"/>
          <w:lang w:eastAsia="en-GB"/>
          <w14:ligatures w14:val="none"/>
        </w:rPr>
        <w:t>to produce</w:t>
      </w:r>
      <w:r w:rsidR="00B35B3A">
        <w:rPr>
          <w:rFonts w:ascii="Foundry Form Sans" w:eastAsia="Foundry Form Sans" w:hAnsi="Foundry Form Sans" w:cs="Foundry Form Sans"/>
          <w:kern w:val="0"/>
          <w:sz w:val="24"/>
          <w:szCs w:val="24"/>
          <w:lang w:eastAsia="en-GB"/>
          <w14:ligatures w14:val="none"/>
        </w:rPr>
        <w:t xml:space="preserve"> a pilot </w:t>
      </w:r>
      <w:r w:rsidR="00061071">
        <w:rPr>
          <w:rFonts w:ascii="Foundry Form Sans" w:eastAsia="Foundry Form Sans" w:hAnsi="Foundry Form Sans" w:cs="Foundry Form Sans"/>
          <w:kern w:val="0"/>
          <w:sz w:val="24"/>
          <w:szCs w:val="24"/>
          <w:lang w:eastAsia="en-GB"/>
          <w14:ligatures w14:val="none"/>
        </w:rPr>
        <w:t xml:space="preserve">project </w:t>
      </w:r>
      <w:r w:rsidR="001300F0">
        <w:rPr>
          <w:rFonts w:ascii="Foundry Form Sans" w:eastAsia="Foundry Form Sans" w:hAnsi="Foundry Form Sans" w:cs="Foundry Form Sans"/>
          <w:kern w:val="0"/>
          <w:sz w:val="24"/>
          <w:szCs w:val="24"/>
          <w:lang w:eastAsia="en-GB"/>
          <w14:ligatures w14:val="none"/>
        </w:rPr>
        <w:t xml:space="preserve">and/or development activity to support the outcomes of the </w:t>
      </w:r>
      <w:r w:rsidR="00097D65">
        <w:rPr>
          <w:rFonts w:ascii="Foundry Form Sans" w:eastAsia="Foundry Form Sans" w:hAnsi="Foundry Form Sans" w:cs="Foundry Form Sans"/>
          <w:kern w:val="0"/>
          <w:sz w:val="24"/>
          <w:szCs w:val="24"/>
          <w:lang w:eastAsia="en-GB"/>
          <w14:ligatures w14:val="none"/>
        </w:rPr>
        <w:t>consultation</w:t>
      </w:r>
      <w:r w:rsidR="00A27C51">
        <w:rPr>
          <w:rFonts w:ascii="Foundry Form Sans" w:eastAsia="Foundry Form Sans" w:hAnsi="Foundry Form Sans" w:cs="Foundry Form Sans"/>
          <w:kern w:val="0"/>
          <w:sz w:val="24"/>
          <w:szCs w:val="24"/>
          <w:lang w:eastAsia="en-GB"/>
          <w14:ligatures w14:val="none"/>
        </w:rPr>
        <w:t>.  This</w:t>
      </w:r>
      <w:r w:rsidR="0001769E">
        <w:rPr>
          <w:rFonts w:ascii="Foundry Form Sans" w:eastAsia="Foundry Form Sans" w:hAnsi="Foundry Form Sans" w:cs="Foundry Form Sans"/>
          <w:kern w:val="0"/>
          <w:sz w:val="24"/>
          <w:szCs w:val="24"/>
          <w:lang w:eastAsia="en-GB"/>
          <w14:ligatures w14:val="none"/>
        </w:rPr>
        <w:t xml:space="preserve"> </w:t>
      </w:r>
      <w:r w:rsidR="00A27C51">
        <w:rPr>
          <w:rFonts w:ascii="Foundry Form Sans" w:eastAsia="Foundry Form Sans" w:hAnsi="Foundry Form Sans" w:cs="Foundry Form Sans"/>
          <w:kern w:val="0"/>
          <w:sz w:val="24"/>
          <w:szCs w:val="24"/>
          <w:lang w:eastAsia="en-GB"/>
          <w14:ligatures w14:val="none"/>
        </w:rPr>
        <w:t xml:space="preserve">will be subject to a separate tender process. </w:t>
      </w:r>
      <w:r w:rsidR="00097D65">
        <w:rPr>
          <w:rFonts w:ascii="Foundry Form Sans" w:eastAsia="Foundry Form Sans" w:hAnsi="Foundry Form Sans" w:cs="Foundry Form Sans"/>
          <w:kern w:val="0"/>
          <w:sz w:val="24"/>
          <w:szCs w:val="24"/>
          <w:lang w:eastAsia="en-GB"/>
          <w14:ligatures w14:val="none"/>
        </w:rPr>
        <w:t xml:space="preserve"> </w:t>
      </w:r>
    </w:p>
    <w:p w14:paraId="547DFEF5" w14:textId="77777777" w:rsidR="00097D65" w:rsidRPr="006F15CD" w:rsidRDefault="00097D65" w:rsidP="00594FB7">
      <w:pPr>
        <w:spacing w:after="0" w:line="240" w:lineRule="auto"/>
        <w:textAlignment w:val="baseline"/>
        <w:rPr>
          <w:rFonts w:ascii="Foundry Form Sans" w:eastAsia="Foundry Form Sans" w:hAnsi="Foundry Form Sans" w:cs="Foundry Form Sans"/>
          <w:kern w:val="0"/>
          <w:sz w:val="18"/>
          <w:szCs w:val="18"/>
          <w:lang w:eastAsia="en-GB"/>
          <w14:ligatures w14:val="none"/>
        </w:rPr>
      </w:pPr>
    </w:p>
    <w:p w14:paraId="7D29CDDF" w14:textId="1F7C2783" w:rsidR="001534B4" w:rsidRPr="006F15CD" w:rsidRDefault="001534B4" w:rsidP="009A6CBB">
      <w:pPr>
        <w:spacing w:after="0" w:line="240" w:lineRule="auto"/>
        <w:ind w:left="1080"/>
        <w:textAlignment w:val="baseline"/>
        <w:rPr>
          <w:rFonts w:ascii="Foundry Form Sans" w:eastAsia="Foundry Form Sans" w:hAnsi="Foundry Form Sans" w:cs="Foundry Form Sans"/>
          <w:kern w:val="0"/>
          <w:sz w:val="18"/>
          <w:szCs w:val="18"/>
          <w:lang w:eastAsia="en-GB"/>
          <w14:ligatures w14:val="none"/>
        </w:rPr>
      </w:pPr>
    </w:p>
    <w:p w14:paraId="47CBE543" w14:textId="27C82B8C" w:rsidR="001534B4" w:rsidRPr="009A6CBB" w:rsidRDefault="00FB4841" w:rsidP="00FB4841">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4. </w:t>
      </w:r>
      <w:r w:rsidR="001534B4" w:rsidRPr="4778FF58">
        <w:rPr>
          <w:rFonts w:ascii="Foundry Form Sans" w:eastAsia="Foundry Form Sans" w:hAnsi="Foundry Form Sans" w:cs="Foundry Form Sans"/>
          <w:b/>
          <w:bCs/>
          <w:kern w:val="0"/>
          <w:sz w:val="24"/>
          <w:szCs w:val="24"/>
          <w:lang w:eastAsia="en-GB"/>
          <w14:ligatures w14:val="none"/>
        </w:rPr>
        <w:t>Key Deliverables &amp; Timeline </w:t>
      </w:r>
    </w:p>
    <w:p w14:paraId="262B8D4C" w14:textId="0E264EE4" w:rsidR="00BF781A" w:rsidRDefault="00E85961"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It is anticipated that this consultancy will</w:t>
      </w:r>
      <w:r w:rsidR="00644C63">
        <w:rPr>
          <w:rFonts w:ascii="Foundry Form Sans" w:eastAsia="Foundry Form Sans" w:hAnsi="Foundry Form Sans" w:cs="Foundry Form Sans"/>
          <w:kern w:val="0"/>
          <w:sz w:val="24"/>
          <w:szCs w:val="24"/>
          <w:lang w:eastAsia="en-GB"/>
          <w14:ligatures w14:val="none"/>
        </w:rPr>
        <w:t xml:space="preserve"> be conducted over a </w:t>
      </w:r>
      <w:proofErr w:type="gramStart"/>
      <w:r w:rsidR="00022B25">
        <w:rPr>
          <w:rFonts w:ascii="Foundry Form Sans" w:eastAsia="Foundry Form Sans" w:hAnsi="Foundry Form Sans" w:cs="Foundry Form Sans"/>
          <w:kern w:val="0"/>
          <w:sz w:val="24"/>
          <w:szCs w:val="24"/>
          <w:lang w:eastAsia="en-GB"/>
          <w14:ligatures w14:val="none"/>
        </w:rPr>
        <w:t>4</w:t>
      </w:r>
      <w:r w:rsidR="00644C63">
        <w:rPr>
          <w:rFonts w:ascii="Foundry Form Sans" w:eastAsia="Foundry Form Sans" w:hAnsi="Foundry Form Sans" w:cs="Foundry Form Sans"/>
          <w:kern w:val="0"/>
          <w:sz w:val="24"/>
          <w:szCs w:val="24"/>
          <w:lang w:eastAsia="en-GB"/>
          <w14:ligatures w14:val="none"/>
        </w:rPr>
        <w:t xml:space="preserve"> month</w:t>
      </w:r>
      <w:proofErr w:type="gramEnd"/>
      <w:r w:rsidR="00644C63">
        <w:rPr>
          <w:rFonts w:ascii="Foundry Form Sans" w:eastAsia="Foundry Form Sans" w:hAnsi="Foundry Form Sans" w:cs="Foundry Form Sans"/>
          <w:kern w:val="0"/>
          <w:sz w:val="24"/>
          <w:szCs w:val="24"/>
          <w:lang w:eastAsia="en-GB"/>
          <w14:ligatures w14:val="none"/>
        </w:rPr>
        <w:t xml:space="preserve"> period</w:t>
      </w:r>
      <w:r w:rsidR="004637A0">
        <w:rPr>
          <w:rFonts w:ascii="Foundry Form Sans" w:eastAsia="Foundry Form Sans" w:hAnsi="Foundry Form Sans" w:cs="Foundry Form Sans"/>
          <w:kern w:val="0"/>
          <w:sz w:val="24"/>
          <w:szCs w:val="24"/>
          <w:lang w:eastAsia="en-GB"/>
          <w14:ligatures w14:val="none"/>
        </w:rPr>
        <w:t xml:space="preserve"> commencing in March 2023</w:t>
      </w:r>
      <w:r w:rsidR="00FE48C0">
        <w:rPr>
          <w:rFonts w:ascii="Foundry Form Sans" w:eastAsia="Foundry Form Sans" w:hAnsi="Foundry Form Sans" w:cs="Foundry Form Sans"/>
          <w:kern w:val="0"/>
          <w:sz w:val="24"/>
          <w:szCs w:val="24"/>
          <w:lang w:eastAsia="en-GB"/>
          <w14:ligatures w14:val="none"/>
        </w:rPr>
        <w:t>.</w:t>
      </w:r>
      <w:r w:rsidR="00097D65">
        <w:rPr>
          <w:rFonts w:ascii="Foundry Form Sans" w:eastAsia="Foundry Form Sans" w:hAnsi="Foundry Form Sans" w:cs="Foundry Form Sans"/>
          <w:kern w:val="0"/>
          <w:sz w:val="24"/>
          <w:szCs w:val="24"/>
          <w:lang w:eastAsia="en-GB"/>
          <w14:ligatures w14:val="none"/>
        </w:rPr>
        <w:t xml:space="preserve"> </w:t>
      </w:r>
      <w:r w:rsidR="00022B25">
        <w:rPr>
          <w:rFonts w:ascii="Foundry Form Sans" w:eastAsia="Foundry Form Sans" w:hAnsi="Foundry Form Sans" w:cs="Foundry Form Sans"/>
          <w:kern w:val="0"/>
          <w:sz w:val="24"/>
          <w:szCs w:val="24"/>
          <w:lang w:eastAsia="en-GB"/>
          <w14:ligatures w14:val="none"/>
        </w:rPr>
        <w:t xml:space="preserve">To </w:t>
      </w:r>
      <w:r w:rsidR="00BF781A">
        <w:rPr>
          <w:rFonts w:ascii="Foundry Form Sans" w:eastAsia="Foundry Form Sans" w:hAnsi="Foundry Form Sans" w:cs="Foundry Form Sans"/>
          <w:kern w:val="0"/>
          <w:sz w:val="24"/>
          <w:szCs w:val="24"/>
          <w:lang w:eastAsia="en-GB"/>
          <w14:ligatures w14:val="none"/>
        </w:rPr>
        <w:t xml:space="preserve">ensure swift </w:t>
      </w:r>
      <w:r w:rsidR="00022B25">
        <w:rPr>
          <w:rFonts w:ascii="Foundry Form Sans" w:eastAsia="Foundry Form Sans" w:hAnsi="Foundry Form Sans" w:cs="Foundry Form Sans"/>
          <w:kern w:val="0"/>
          <w:sz w:val="24"/>
          <w:szCs w:val="24"/>
          <w:lang w:eastAsia="en-GB"/>
          <w14:ligatures w14:val="none"/>
        </w:rPr>
        <w:t>deliver</w:t>
      </w:r>
      <w:r w:rsidR="00BF781A">
        <w:rPr>
          <w:rFonts w:ascii="Foundry Form Sans" w:eastAsia="Foundry Form Sans" w:hAnsi="Foundry Form Sans" w:cs="Foundry Form Sans"/>
          <w:kern w:val="0"/>
          <w:sz w:val="24"/>
          <w:szCs w:val="24"/>
          <w:lang w:eastAsia="en-GB"/>
          <w14:ligatures w14:val="none"/>
        </w:rPr>
        <w:t>y of</w:t>
      </w:r>
      <w:r w:rsidR="00022B25">
        <w:rPr>
          <w:rFonts w:ascii="Foundry Form Sans" w:eastAsia="Foundry Form Sans" w:hAnsi="Foundry Form Sans" w:cs="Foundry Form Sans"/>
          <w:kern w:val="0"/>
          <w:sz w:val="24"/>
          <w:szCs w:val="24"/>
          <w:lang w:eastAsia="en-GB"/>
          <w14:ligatures w14:val="none"/>
        </w:rPr>
        <w:t xml:space="preserve"> outcomes </w:t>
      </w:r>
      <w:r w:rsidR="002E10DD">
        <w:rPr>
          <w:rFonts w:ascii="Foundry Form Sans" w:eastAsia="Foundry Form Sans" w:hAnsi="Foundry Form Sans" w:cs="Foundry Form Sans"/>
          <w:kern w:val="0"/>
          <w:sz w:val="24"/>
          <w:szCs w:val="24"/>
          <w:lang w:eastAsia="en-GB"/>
          <w14:ligatures w14:val="none"/>
        </w:rPr>
        <w:t xml:space="preserve">that </w:t>
      </w:r>
      <w:r w:rsidR="00BF781A">
        <w:rPr>
          <w:rFonts w:ascii="Foundry Form Sans" w:eastAsia="Foundry Form Sans" w:hAnsi="Foundry Form Sans" w:cs="Foundry Form Sans"/>
          <w:kern w:val="0"/>
          <w:sz w:val="24"/>
          <w:szCs w:val="24"/>
          <w:lang w:eastAsia="en-GB"/>
          <w14:ligatures w14:val="none"/>
        </w:rPr>
        <w:t xml:space="preserve">will </w:t>
      </w:r>
      <w:r w:rsidR="002E10DD">
        <w:rPr>
          <w:rFonts w:ascii="Foundry Form Sans" w:eastAsia="Foundry Form Sans" w:hAnsi="Foundry Form Sans" w:cs="Foundry Form Sans"/>
          <w:kern w:val="0"/>
          <w:sz w:val="24"/>
          <w:szCs w:val="24"/>
          <w:lang w:eastAsia="en-GB"/>
          <w14:ligatures w14:val="none"/>
        </w:rPr>
        <w:t xml:space="preserve">inform </w:t>
      </w:r>
      <w:r w:rsidR="00BF781A">
        <w:rPr>
          <w:rFonts w:ascii="Foundry Form Sans" w:eastAsia="Foundry Form Sans" w:hAnsi="Foundry Form Sans" w:cs="Foundry Form Sans"/>
          <w:kern w:val="0"/>
          <w:sz w:val="24"/>
          <w:szCs w:val="24"/>
          <w:lang w:eastAsia="en-GB"/>
          <w14:ligatures w14:val="none"/>
        </w:rPr>
        <w:t xml:space="preserve">and support </w:t>
      </w:r>
      <w:r w:rsidR="002E10DD">
        <w:rPr>
          <w:rFonts w:ascii="Foundry Form Sans" w:eastAsia="Foundry Form Sans" w:hAnsi="Foundry Form Sans" w:cs="Foundry Form Sans"/>
          <w:kern w:val="0"/>
          <w:sz w:val="24"/>
          <w:szCs w:val="24"/>
          <w:lang w:eastAsia="en-GB"/>
          <w14:ligatures w14:val="none"/>
        </w:rPr>
        <w:t>the work of DK-CM and Fou</w:t>
      </w:r>
      <w:r w:rsidR="00A8218F">
        <w:rPr>
          <w:rFonts w:ascii="Foundry Form Sans" w:eastAsia="Foundry Form Sans" w:hAnsi="Foundry Form Sans" w:cs="Foundry Form Sans"/>
          <w:kern w:val="0"/>
          <w:sz w:val="24"/>
          <w:szCs w:val="24"/>
          <w:lang w:eastAsia="en-GB"/>
          <w14:ligatures w14:val="none"/>
        </w:rPr>
        <w:t>rth Street, elements of the commission will be required to be prioritised in the first 3 months.</w:t>
      </w:r>
      <w:r w:rsidR="00BF781A">
        <w:rPr>
          <w:rFonts w:ascii="Foundry Form Sans" w:eastAsia="Foundry Form Sans" w:hAnsi="Foundry Form Sans" w:cs="Foundry Form Sans"/>
          <w:kern w:val="0"/>
          <w:sz w:val="24"/>
          <w:szCs w:val="24"/>
          <w:lang w:eastAsia="en-GB"/>
          <w14:ligatures w14:val="none"/>
        </w:rPr>
        <w:t xml:space="preserve"> DK-CM</w:t>
      </w:r>
      <w:r w:rsidR="005D6609">
        <w:rPr>
          <w:rFonts w:ascii="Foundry Form Sans" w:eastAsia="Foundry Form Sans" w:hAnsi="Foundry Form Sans" w:cs="Foundry Form Sans"/>
          <w:kern w:val="0"/>
          <w:sz w:val="24"/>
          <w:szCs w:val="24"/>
          <w:lang w:eastAsia="en-GB"/>
          <w14:ligatures w14:val="none"/>
        </w:rPr>
        <w:t>’</w:t>
      </w:r>
      <w:r w:rsidR="00BF781A">
        <w:rPr>
          <w:rFonts w:ascii="Foundry Form Sans" w:eastAsia="Foundry Form Sans" w:hAnsi="Foundry Form Sans" w:cs="Foundry Form Sans"/>
          <w:kern w:val="0"/>
          <w:sz w:val="24"/>
          <w:szCs w:val="24"/>
          <w:lang w:eastAsia="en-GB"/>
          <w14:ligatures w14:val="none"/>
        </w:rPr>
        <w:t>s commission is set to conclude at the end of May 2023.</w:t>
      </w:r>
    </w:p>
    <w:p w14:paraId="5DC67123" w14:textId="77777777" w:rsidR="00BF781A" w:rsidRDefault="00BF781A"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1C4D0166" w14:textId="6FD87326" w:rsidR="001534B4" w:rsidRPr="001534B4" w:rsidRDefault="00A8218F"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Pr>
          <w:rFonts w:ascii="Foundry Form Sans" w:eastAsia="Foundry Form Sans" w:hAnsi="Foundry Form Sans" w:cs="Foundry Form Sans"/>
          <w:kern w:val="0"/>
          <w:sz w:val="24"/>
          <w:szCs w:val="24"/>
          <w:lang w:eastAsia="en-GB"/>
          <w14:ligatures w14:val="none"/>
        </w:rPr>
        <w:t xml:space="preserve">Key </w:t>
      </w:r>
      <w:r w:rsidR="00097D65">
        <w:rPr>
          <w:rFonts w:ascii="Foundry Form Sans" w:eastAsia="Foundry Form Sans" w:hAnsi="Foundry Form Sans" w:cs="Foundry Form Sans"/>
          <w:kern w:val="0"/>
          <w:sz w:val="24"/>
          <w:szCs w:val="24"/>
          <w:lang w:eastAsia="en-GB"/>
          <w14:ligatures w14:val="none"/>
        </w:rPr>
        <w:t xml:space="preserve">deliverables </w:t>
      </w:r>
      <w:r w:rsidR="001534B4" w:rsidRPr="4778FF58">
        <w:rPr>
          <w:rFonts w:ascii="Foundry Form Sans" w:eastAsia="Foundry Form Sans" w:hAnsi="Foundry Form Sans" w:cs="Foundry Form Sans"/>
          <w:kern w:val="0"/>
          <w:sz w:val="24"/>
          <w:szCs w:val="24"/>
          <w:lang w:eastAsia="en-GB"/>
          <w14:ligatures w14:val="none"/>
        </w:rPr>
        <w:t>will include:  </w:t>
      </w:r>
      <w:r>
        <w:rPr>
          <w:rFonts w:ascii="Foundry Form Sans" w:eastAsia="Foundry Form Sans" w:hAnsi="Foundry Form Sans" w:cs="Foundry Form Sans"/>
          <w:kern w:val="0"/>
          <w:sz w:val="24"/>
          <w:szCs w:val="24"/>
          <w:lang w:eastAsia="en-GB"/>
          <w14:ligatures w14:val="none"/>
        </w:rPr>
        <w:t xml:space="preserve"> </w:t>
      </w:r>
    </w:p>
    <w:p w14:paraId="0650266D" w14:textId="46443A56" w:rsidR="00E56AE8" w:rsidRPr="00A27C51" w:rsidRDefault="001534B4" w:rsidP="4778FF58">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4140CACE" w14:textId="520A2A77" w:rsidR="00E56AE8" w:rsidRPr="001534B4" w:rsidRDefault="006A1C68"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b/>
          <w:bCs/>
          <w:kern w:val="0"/>
          <w:sz w:val="24"/>
          <w:szCs w:val="24"/>
          <w:lang w:eastAsia="en-GB"/>
          <w14:ligatures w14:val="none"/>
        </w:rPr>
        <w:t>Research and Development</w:t>
      </w:r>
      <w:r w:rsidRPr="004C12CA">
        <w:rPr>
          <w:rFonts w:ascii="Foundry Form Sans" w:eastAsia="Foundry Form Sans" w:hAnsi="Foundry Form Sans" w:cs="Foundry Form Sans"/>
          <w:b/>
          <w:bCs/>
          <w:kern w:val="0"/>
          <w:sz w:val="24"/>
          <w:szCs w:val="24"/>
          <w:lang w:eastAsia="en-GB"/>
          <w14:ligatures w14:val="none"/>
        </w:rPr>
        <w:t> </w:t>
      </w:r>
      <w:r>
        <w:rPr>
          <w:rFonts w:ascii="Foundry Form Sans" w:eastAsia="Foundry Form Sans" w:hAnsi="Foundry Form Sans" w:cs="Foundry Form Sans"/>
          <w:kern w:val="0"/>
          <w:sz w:val="24"/>
          <w:szCs w:val="24"/>
          <w:lang w:eastAsia="en-GB"/>
          <w14:ligatures w14:val="none"/>
        </w:rPr>
        <w:t xml:space="preserve"> </w:t>
      </w:r>
    </w:p>
    <w:p w14:paraId="20EC8343" w14:textId="513D8FD2" w:rsidR="0019601A" w:rsidRPr="000C5E12" w:rsidRDefault="0019601A" w:rsidP="4778FF58">
      <w:pPr>
        <w:numPr>
          <w:ilvl w:val="0"/>
          <w:numId w:val="9"/>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val="en-US" w:eastAsia="en-GB"/>
          <w14:ligatures w14:val="none"/>
        </w:rPr>
        <w:t>Review</w:t>
      </w:r>
      <w:r w:rsidRPr="4778FF58">
        <w:rPr>
          <w:rFonts w:ascii="Foundry Form Sans" w:eastAsia="Foundry Form Sans" w:hAnsi="Foundry Form Sans" w:cs="Foundry Form Sans"/>
          <w:kern w:val="0"/>
          <w:sz w:val="24"/>
          <w:szCs w:val="24"/>
          <w:lang w:val="en-US" w:eastAsia="en-GB"/>
          <w14:ligatures w14:val="none"/>
        </w:rPr>
        <w:t xml:space="preserve"> </w:t>
      </w:r>
      <w:r w:rsidR="001534B4" w:rsidRPr="4778FF58">
        <w:rPr>
          <w:rFonts w:ascii="Foundry Form Sans" w:eastAsia="Foundry Form Sans" w:hAnsi="Foundry Form Sans" w:cs="Foundry Form Sans"/>
          <w:kern w:val="0"/>
          <w:sz w:val="24"/>
          <w:szCs w:val="24"/>
          <w:lang w:val="en-US" w:eastAsia="en-GB"/>
          <w14:ligatures w14:val="none"/>
        </w:rPr>
        <w:t xml:space="preserve">available information gathered </w:t>
      </w:r>
      <w:r w:rsidR="00CE3296">
        <w:rPr>
          <w:rFonts w:ascii="Foundry Form Sans" w:eastAsia="Foundry Form Sans" w:hAnsi="Foundry Form Sans" w:cs="Foundry Form Sans"/>
          <w:kern w:val="0"/>
          <w:sz w:val="24"/>
          <w:szCs w:val="24"/>
          <w:lang w:val="en-US" w:eastAsia="en-GB"/>
          <w14:ligatures w14:val="none"/>
        </w:rPr>
        <w:t>through</w:t>
      </w:r>
      <w:r w:rsidR="001534B4" w:rsidRPr="4778FF58">
        <w:rPr>
          <w:rFonts w:ascii="Foundry Form Sans" w:eastAsia="Foundry Form Sans" w:hAnsi="Foundry Form Sans" w:cs="Foundry Form Sans"/>
          <w:kern w:val="0"/>
          <w:sz w:val="24"/>
          <w:szCs w:val="24"/>
          <w:lang w:val="en-US" w:eastAsia="en-GB"/>
          <w14:ligatures w14:val="none"/>
        </w:rPr>
        <w:t xml:space="preserve"> the wider </w:t>
      </w:r>
      <w:r w:rsidR="00CE3296">
        <w:rPr>
          <w:rFonts w:ascii="Foundry Form Sans" w:eastAsia="Foundry Form Sans" w:hAnsi="Foundry Form Sans" w:cs="Foundry Form Sans"/>
          <w:kern w:val="0"/>
          <w:sz w:val="24"/>
          <w:szCs w:val="24"/>
          <w:lang w:val="en-US" w:eastAsia="en-GB"/>
          <w14:ligatures w14:val="none"/>
        </w:rPr>
        <w:t xml:space="preserve">Royal Docks Placemaking </w:t>
      </w:r>
      <w:r w:rsidR="005208DE">
        <w:rPr>
          <w:rFonts w:ascii="Foundry Form Sans" w:eastAsia="Foundry Form Sans" w:hAnsi="Foundry Form Sans" w:cs="Foundry Form Sans"/>
          <w:kern w:val="0"/>
          <w:sz w:val="24"/>
          <w:szCs w:val="24"/>
          <w:lang w:val="en-US" w:eastAsia="en-GB"/>
          <w14:ligatures w14:val="none"/>
        </w:rPr>
        <w:t>S</w:t>
      </w:r>
      <w:r w:rsidR="00EB17E0">
        <w:rPr>
          <w:rFonts w:ascii="Foundry Form Sans" w:eastAsia="Foundry Form Sans" w:hAnsi="Foundry Form Sans" w:cs="Foundry Form Sans"/>
          <w:kern w:val="0"/>
          <w:sz w:val="24"/>
          <w:szCs w:val="24"/>
          <w:lang w:val="en-US" w:eastAsia="en-GB"/>
          <w14:ligatures w14:val="none"/>
        </w:rPr>
        <w:t>trategy</w:t>
      </w:r>
      <w:r>
        <w:rPr>
          <w:rFonts w:ascii="Foundry Form Sans" w:eastAsia="Foundry Form Sans" w:hAnsi="Foundry Form Sans" w:cs="Foundry Form Sans"/>
          <w:kern w:val="0"/>
          <w:sz w:val="24"/>
          <w:szCs w:val="24"/>
          <w:lang w:val="en-US" w:eastAsia="en-GB"/>
          <w14:ligatures w14:val="none"/>
        </w:rPr>
        <w:t>,</w:t>
      </w:r>
      <w:r w:rsidR="00EB17E0">
        <w:rPr>
          <w:rFonts w:ascii="Foundry Form Sans" w:eastAsia="Foundry Form Sans" w:hAnsi="Foundry Form Sans" w:cs="Foundry Form Sans"/>
          <w:kern w:val="0"/>
          <w:sz w:val="24"/>
          <w:szCs w:val="24"/>
          <w:lang w:val="en-US" w:eastAsia="en-GB"/>
          <w14:ligatures w14:val="none"/>
        </w:rPr>
        <w:t xml:space="preserve"> </w:t>
      </w:r>
      <w:r>
        <w:rPr>
          <w:rFonts w:ascii="Foundry Form Sans" w:eastAsia="Foundry Form Sans" w:hAnsi="Foundry Form Sans" w:cs="Foundry Form Sans"/>
          <w:kern w:val="0"/>
          <w:sz w:val="24"/>
          <w:szCs w:val="24"/>
          <w:lang w:val="en-US" w:eastAsia="en-GB"/>
          <w14:ligatures w14:val="none"/>
        </w:rPr>
        <w:t xml:space="preserve">existing strategic plans and development proposals to </w:t>
      </w:r>
      <w:r w:rsidR="00EB17E0">
        <w:rPr>
          <w:rFonts w:ascii="Foundry Form Sans" w:eastAsia="Foundry Form Sans" w:hAnsi="Foundry Form Sans" w:cs="Foundry Form Sans"/>
          <w:kern w:val="0"/>
          <w:sz w:val="24"/>
          <w:szCs w:val="24"/>
          <w:lang w:val="en-US" w:eastAsia="en-GB"/>
          <w14:ligatures w14:val="none"/>
        </w:rPr>
        <w:t xml:space="preserve">identify </w:t>
      </w:r>
      <w:r>
        <w:rPr>
          <w:rFonts w:ascii="Foundry Form Sans" w:eastAsia="Foundry Form Sans" w:hAnsi="Foundry Form Sans" w:cs="Foundry Form Sans"/>
          <w:kern w:val="0"/>
          <w:sz w:val="24"/>
          <w:szCs w:val="24"/>
          <w:lang w:val="en-US" w:eastAsia="en-GB"/>
          <w14:ligatures w14:val="none"/>
        </w:rPr>
        <w:t xml:space="preserve">opportunities and approaches for water-based cultural activities </w:t>
      </w:r>
    </w:p>
    <w:p w14:paraId="74E55772" w14:textId="77777777" w:rsidR="000C5E12" w:rsidRPr="00B352D4" w:rsidRDefault="000C5E12" w:rsidP="00B352D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21511FFC" w14:textId="4DFCC383" w:rsidR="001534B4" w:rsidRPr="00A27C51" w:rsidRDefault="009B3208" w:rsidP="00583666">
      <w:pPr>
        <w:numPr>
          <w:ilvl w:val="0"/>
          <w:numId w:val="9"/>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sidRPr="00A27C51">
        <w:rPr>
          <w:rFonts w:ascii="Foundry Form Sans" w:eastAsia="Foundry Form Sans" w:hAnsi="Foundry Form Sans" w:cs="Foundry Form Sans"/>
          <w:kern w:val="0"/>
          <w:sz w:val="24"/>
          <w:szCs w:val="24"/>
          <w:lang w:val="en-US" w:eastAsia="en-GB"/>
          <w14:ligatures w14:val="none"/>
        </w:rPr>
        <w:t xml:space="preserve">Become familiar with </w:t>
      </w:r>
      <w:r w:rsidR="00BA0A63" w:rsidRPr="00A27C51">
        <w:rPr>
          <w:rFonts w:ascii="Foundry Form Sans" w:eastAsia="Foundry Form Sans" w:hAnsi="Foundry Form Sans" w:cs="Foundry Form Sans"/>
          <w:kern w:val="0"/>
          <w:sz w:val="24"/>
          <w:szCs w:val="24"/>
          <w:lang w:val="en-US" w:eastAsia="en-GB"/>
          <w14:ligatures w14:val="none"/>
        </w:rPr>
        <w:t xml:space="preserve">the </w:t>
      </w:r>
      <w:r w:rsidRPr="00A27C51">
        <w:rPr>
          <w:rFonts w:ascii="Foundry Form Sans" w:eastAsia="Foundry Form Sans" w:hAnsi="Foundry Form Sans" w:cs="Foundry Form Sans"/>
          <w:kern w:val="0"/>
          <w:sz w:val="24"/>
          <w:szCs w:val="24"/>
          <w:lang w:val="en-US" w:eastAsia="en-GB"/>
          <w14:ligatures w14:val="none"/>
        </w:rPr>
        <w:t xml:space="preserve">Royal Docks </w:t>
      </w:r>
      <w:r w:rsidR="00B515E2" w:rsidRPr="00A27C51">
        <w:rPr>
          <w:rFonts w:ascii="Foundry Form Sans" w:eastAsia="Foundry Form Sans" w:hAnsi="Foundry Form Sans" w:cs="Foundry Form Sans"/>
          <w:kern w:val="0"/>
          <w:sz w:val="24"/>
          <w:szCs w:val="24"/>
          <w:lang w:val="en-US" w:eastAsia="en-GB"/>
          <w14:ligatures w14:val="none"/>
        </w:rPr>
        <w:t>cultural programme</w:t>
      </w:r>
      <w:r w:rsidR="0019601A" w:rsidRPr="00A27C51">
        <w:rPr>
          <w:rFonts w:ascii="Foundry Form Sans" w:eastAsia="Foundry Form Sans" w:hAnsi="Foundry Form Sans" w:cs="Foundry Form Sans"/>
          <w:kern w:val="0"/>
          <w:sz w:val="24"/>
          <w:szCs w:val="24"/>
          <w:lang w:val="en-US" w:eastAsia="en-GB"/>
          <w14:ligatures w14:val="none"/>
        </w:rPr>
        <w:t>,</w:t>
      </w:r>
      <w:r w:rsidR="005208DE">
        <w:rPr>
          <w:rFonts w:ascii="Foundry Form Sans" w:eastAsia="Foundry Form Sans" w:hAnsi="Foundry Form Sans" w:cs="Foundry Form Sans"/>
          <w:kern w:val="0"/>
          <w:sz w:val="24"/>
          <w:szCs w:val="24"/>
          <w:lang w:val="en-US" w:eastAsia="en-GB"/>
          <w14:ligatures w14:val="none"/>
        </w:rPr>
        <w:t xml:space="preserve"> key</w:t>
      </w:r>
      <w:r w:rsidR="0019601A" w:rsidRPr="00A27C51">
        <w:rPr>
          <w:rFonts w:ascii="Foundry Form Sans" w:eastAsia="Foundry Form Sans" w:hAnsi="Foundry Form Sans" w:cs="Foundry Form Sans"/>
          <w:kern w:val="0"/>
          <w:sz w:val="24"/>
          <w:szCs w:val="24"/>
          <w:lang w:val="en-US" w:eastAsia="en-GB"/>
          <w14:ligatures w14:val="none"/>
        </w:rPr>
        <w:t xml:space="preserve"> partnerships</w:t>
      </w:r>
      <w:r w:rsidR="00B515E2" w:rsidRPr="00A27C51">
        <w:rPr>
          <w:rFonts w:ascii="Foundry Form Sans" w:eastAsia="Foundry Form Sans" w:hAnsi="Foundry Form Sans" w:cs="Foundry Form Sans"/>
          <w:kern w:val="0"/>
          <w:sz w:val="24"/>
          <w:szCs w:val="24"/>
          <w:lang w:val="en-US" w:eastAsia="en-GB"/>
          <w14:ligatures w14:val="none"/>
        </w:rPr>
        <w:t xml:space="preserve">, </w:t>
      </w:r>
      <w:r w:rsidR="0019601A" w:rsidRPr="00A27C51">
        <w:rPr>
          <w:rFonts w:ascii="Foundry Form Sans" w:eastAsia="Foundry Form Sans" w:hAnsi="Foundry Form Sans" w:cs="Foundry Form Sans"/>
          <w:kern w:val="0"/>
          <w:sz w:val="24"/>
          <w:szCs w:val="24"/>
          <w:lang w:val="en-US" w:eastAsia="en-GB"/>
          <w14:ligatures w14:val="none"/>
        </w:rPr>
        <w:t xml:space="preserve">existing </w:t>
      </w:r>
      <w:r w:rsidRPr="00A27C51">
        <w:rPr>
          <w:rFonts w:ascii="Foundry Form Sans" w:eastAsia="Foundry Form Sans" w:hAnsi="Foundry Form Sans" w:cs="Foundry Form Sans"/>
          <w:kern w:val="0"/>
          <w:sz w:val="24"/>
          <w:szCs w:val="24"/>
          <w:lang w:val="en-US" w:eastAsia="en-GB"/>
          <w14:ligatures w14:val="none"/>
        </w:rPr>
        <w:t xml:space="preserve">water users, </w:t>
      </w:r>
      <w:r w:rsidR="0019601A" w:rsidRPr="00A27C51">
        <w:rPr>
          <w:rFonts w:ascii="Foundry Form Sans" w:eastAsia="Foundry Form Sans" w:hAnsi="Foundry Form Sans" w:cs="Foundry Form Sans"/>
          <w:kern w:val="0"/>
          <w:sz w:val="24"/>
          <w:szCs w:val="24"/>
          <w:lang w:val="en-US" w:eastAsia="en-GB"/>
          <w14:ligatures w14:val="none"/>
        </w:rPr>
        <w:t xml:space="preserve">and </w:t>
      </w:r>
      <w:r w:rsidR="00F33A7D" w:rsidRPr="00A27C51">
        <w:rPr>
          <w:rFonts w:ascii="Foundry Form Sans" w:eastAsia="Foundry Form Sans" w:hAnsi="Foundry Form Sans" w:cs="Foundry Form Sans"/>
          <w:kern w:val="0"/>
          <w:sz w:val="24"/>
          <w:szCs w:val="24"/>
          <w:lang w:val="en-US" w:eastAsia="en-GB"/>
          <w14:ligatures w14:val="none"/>
        </w:rPr>
        <w:t xml:space="preserve">project </w:t>
      </w:r>
      <w:proofErr w:type="gramStart"/>
      <w:r w:rsidRPr="00A27C51">
        <w:rPr>
          <w:rFonts w:ascii="Foundry Form Sans" w:eastAsia="Foundry Form Sans" w:hAnsi="Foundry Form Sans" w:cs="Foundry Form Sans"/>
          <w:kern w:val="0"/>
          <w:sz w:val="24"/>
          <w:szCs w:val="24"/>
          <w:lang w:val="en-US" w:eastAsia="en-GB"/>
          <w14:ligatures w14:val="none"/>
        </w:rPr>
        <w:t>stakeholders</w:t>
      </w:r>
      <w:r w:rsidR="00B515E2" w:rsidRPr="00A27C51">
        <w:rPr>
          <w:rFonts w:ascii="Foundry Form Sans" w:eastAsia="Foundry Form Sans" w:hAnsi="Foundry Form Sans" w:cs="Foundry Form Sans"/>
          <w:kern w:val="0"/>
          <w:sz w:val="24"/>
          <w:szCs w:val="24"/>
          <w:lang w:val="en-US" w:eastAsia="en-GB"/>
          <w14:ligatures w14:val="none"/>
        </w:rPr>
        <w:t>;</w:t>
      </w:r>
      <w:proofErr w:type="gramEnd"/>
      <w:r w:rsidR="00B515E2" w:rsidRPr="00A27C51">
        <w:rPr>
          <w:rFonts w:ascii="Foundry Form Sans" w:eastAsia="Foundry Form Sans" w:hAnsi="Foundry Form Sans" w:cs="Foundry Form Sans"/>
          <w:kern w:val="0"/>
          <w:sz w:val="24"/>
          <w:szCs w:val="24"/>
          <w:lang w:val="en-US" w:eastAsia="en-GB"/>
          <w14:ligatures w14:val="none"/>
        </w:rPr>
        <w:t xml:space="preserve"> </w:t>
      </w:r>
    </w:p>
    <w:p w14:paraId="37387783" w14:textId="77777777" w:rsidR="00E56AE8" w:rsidRDefault="00E56AE8" w:rsidP="00E56AE8">
      <w:pPr>
        <w:spacing w:after="0" w:line="240" w:lineRule="auto"/>
        <w:textAlignment w:val="baseline"/>
        <w:rPr>
          <w:rFonts w:ascii="Foundry Form Sans" w:eastAsia="Foundry Form Sans" w:hAnsi="Foundry Form Sans" w:cs="Foundry Form Sans"/>
          <w:kern w:val="0"/>
          <w:sz w:val="24"/>
          <w:szCs w:val="24"/>
          <w:lang w:val="en-US" w:eastAsia="en-GB"/>
          <w14:ligatures w14:val="none"/>
        </w:rPr>
      </w:pPr>
    </w:p>
    <w:p w14:paraId="7C664B28" w14:textId="77777777" w:rsidR="00A05314" w:rsidRPr="004C12CA" w:rsidRDefault="00A05314" w:rsidP="00A05314">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sidRPr="004C12CA">
        <w:rPr>
          <w:rFonts w:ascii="Foundry Form Sans" w:eastAsia="Foundry Form Sans" w:hAnsi="Foundry Form Sans" w:cs="Foundry Form Sans"/>
          <w:b/>
          <w:bCs/>
          <w:kern w:val="0"/>
          <w:sz w:val="24"/>
          <w:szCs w:val="24"/>
          <w:lang w:eastAsia="en-GB"/>
          <w14:ligatures w14:val="none"/>
        </w:rPr>
        <w:t>Contribution to wider Placemaking Strategy</w:t>
      </w:r>
    </w:p>
    <w:p w14:paraId="6A1CBF7C" w14:textId="06EC118E" w:rsidR="00A05314" w:rsidRDefault="00803BA1" w:rsidP="00A05314">
      <w:pPr>
        <w:numPr>
          <w:ilvl w:val="0"/>
          <w:numId w:val="12"/>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Ensure parity with</w:t>
      </w:r>
      <w:r w:rsidR="00A05314">
        <w:rPr>
          <w:rFonts w:ascii="Foundry Form Sans" w:eastAsia="Foundry Form Sans" w:hAnsi="Foundry Form Sans" w:cs="Foundry Form Sans"/>
          <w:kern w:val="0"/>
          <w:sz w:val="24"/>
          <w:szCs w:val="24"/>
          <w:lang w:eastAsia="en-GB"/>
          <w14:ligatures w14:val="none"/>
        </w:rPr>
        <w:t xml:space="preserve"> </w:t>
      </w:r>
      <w:r>
        <w:rPr>
          <w:rFonts w:ascii="Foundry Form Sans" w:eastAsia="Foundry Form Sans" w:hAnsi="Foundry Form Sans" w:cs="Foundry Form Sans"/>
          <w:kern w:val="0"/>
          <w:sz w:val="24"/>
          <w:szCs w:val="24"/>
          <w:lang w:eastAsia="en-GB"/>
          <w14:ligatures w14:val="none"/>
        </w:rPr>
        <w:t>DK-CM</w:t>
      </w:r>
      <w:r w:rsidR="00A05314">
        <w:rPr>
          <w:rFonts w:ascii="Foundry Form Sans" w:eastAsia="Foundry Form Sans" w:hAnsi="Foundry Form Sans" w:cs="Foundry Form Sans"/>
          <w:kern w:val="0"/>
          <w:sz w:val="24"/>
          <w:szCs w:val="24"/>
          <w:lang w:eastAsia="en-GB"/>
          <w14:ligatures w14:val="none"/>
        </w:rPr>
        <w:t xml:space="preserve"> and Fourth Street</w:t>
      </w:r>
      <w:r>
        <w:rPr>
          <w:rFonts w:ascii="Foundry Form Sans" w:eastAsia="Foundry Form Sans" w:hAnsi="Foundry Form Sans" w:cs="Foundry Form Sans"/>
          <w:kern w:val="0"/>
          <w:sz w:val="24"/>
          <w:szCs w:val="24"/>
          <w:lang w:eastAsia="en-GB"/>
          <w14:ligatures w14:val="none"/>
        </w:rPr>
        <w:t>’s working methodology</w:t>
      </w:r>
      <w:r w:rsidR="00A05314">
        <w:rPr>
          <w:rFonts w:ascii="Foundry Form Sans" w:eastAsia="Foundry Form Sans" w:hAnsi="Foundry Form Sans" w:cs="Foundry Form Sans"/>
          <w:kern w:val="0"/>
          <w:sz w:val="24"/>
          <w:szCs w:val="24"/>
          <w:lang w:eastAsia="en-GB"/>
          <w14:ligatures w14:val="none"/>
        </w:rPr>
        <w:t xml:space="preserve"> to ensure a joined</w:t>
      </w:r>
      <w:r>
        <w:rPr>
          <w:rFonts w:ascii="Foundry Form Sans" w:eastAsia="Foundry Form Sans" w:hAnsi="Foundry Form Sans" w:cs="Foundry Form Sans"/>
          <w:kern w:val="0"/>
          <w:sz w:val="24"/>
          <w:szCs w:val="24"/>
          <w:lang w:eastAsia="en-GB"/>
          <w14:ligatures w14:val="none"/>
        </w:rPr>
        <w:t>-</w:t>
      </w:r>
      <w:r w:rsidR="00A05314">
        <w:rPr>
          <w:rFonts w:ascii="Foundry Form Sans" w:eastAsia="Foundry Form Sans" w:hAnsi="Foundry Form Sans" w:cs="Foundry Form Sans"/>
          <w:kern w:val="0"/>
          <w:sz w:val="24"/>
          <w:szCs w:val="24"/>
          <w:lang w:eastAsia="en-GB"/>
          <w14:ligatures w14:val="none"/>
        </w:rPr>
        <w:t xml:space="preserve">up approach and a timeline of outcomes aligned with Stage 2 of the Royal Docks Placemaking Strategy </w:t>
      </w:r>
      <w:r>
        <w:rPr>
          <w:rFonts w:ascii="Foundry Form Sans" w:eastAsia="Foundry Form Sans" w:hAnsi="Foundry Form Sans" w:cs="Foundry Form Sans"/>
          <w:kern w:val="0"/>
          <w:sz w:val="24"/>
          <w:szCs w:val="24"/>
          <w:lang w:eastAsia="en-GB"/>
          <w14:ligatures w14:val="none"/>
        </w:rPr>
        <w:t>– to include attendance at 2 no. monthly client meetings and one dedicated workshop to initiate collaborative working.</w:t>
      </w:r>
    </w:p>
    <w:p w14:paraId="216696B5" w14:textId="77777777" w:rsidR="00B352D4" w:rsidRDefault="00B352D4" w:rsidP="003238B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367149B3" w14:textId="22636DA1" w:rsidR="00BF781A" w:rsidRDefault="00A05314" w:rsidP="00A05314">
      <w:pPr>
        <w:numPr>
          <w:ilvl w:val="0"/>
          <w:numId w:val="12"/>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 xml:space="preserve">Ensure that relevant information is provide to </w:t>
      </w:r>
      <w:r w:rsidR="00803BA1">
        <w:rPr>
          <w:rFonts w:ascii="Foundry Form Sans" w:eastAsia="Foundry Form Sans" w:hAnsi="Foundry Form Sans" w:cs="Foundry Form Sans"/>
          <w:kern w:val="0"/>
          <w:sz w:val="24"/>
          <w:szCs w:val="24"/>
          <w:lang w:eastAsia="en-GB"/>
          <w14:ligatures w14:val="none"/>
        </w:rPr>
        <w:t>DK-CM</w:t>
      </w:r>
      <w:r>
        <w:rPr>
          <w:rFonts w:ascii="Foundry Form Sans" w:eastAsia="Foundry Form Sans" w:hAnsi="Foundry Form Sans" w:cs="Foundry Form Sans"/>
          <w:kern w:val="0"/>
          <w:sz w:val="24"/>
          <w:szCs w:val="24"/>
          <w:lang w:eastAsia="en-GB"/>
          <w14:ligatures w14:val="none"/>
        </w:rPr>
        <w:t xml:space="preserve"> and Fourth Street to inform the recommendations of the </w:t>
      </w:r>
      <w:r w:rsidRPr="007C7319">
        <w:rPr>
          <w:rFonts w:ascii="Foundry Form Sans" w:eastAsia="Foundry Form Sans" w:hAnsi="Foundry Form Sans" w:cs="Foundry Form Sans"/>
          <w:kern w:val="0"/>
          <w:sz w:val="24"/>
          <w:szCs w:val="24"/>
          <w:lang w:eastAsia="en-GB"/>
          <w14:ligatures w14:val="none"/>
        </w:rPr>
        <w:t xml:space="preserve">Royal Docks </w:t>
      </w:r>
      <w:r>
        <w:rPr>
          <w:rFonts w:ascii="Foundry Form Sans" w:eastAsia="Foundry Form Sans" w:hAnsi="Foundry Form Sans" w:cs="Foundry Form Sans"/>
          <w:kern w:val="0"/>
          <w:sz w:val="24"/>
          <w:szCs w:val="24"/>
          <w:lang w:eastAsia="en-GB"/>
          <w14:ligatures w14:val="none"/>
        </w:rPr>
        <w:t xml:space="preserve">Placemaking </w:t>
      </w:r>
      <w:r w:rsidR="00A621CA">
        <w:rPr>
          <w:rFonts w:ascii="Foundry Form Sans" w:eastAsia="Foundry Form Sans" w:hAnsi="Foundry Form Sans" w:cs="Foundry Form Sans"/>
          <w:kern w:val="0"/>
          <w:sz w:val="24"/>
          <w:szCs w:val="24"/>
          <w:lang w:eastAsia="en-GB"/>
          <w14:ligatures w14:val="none"/>
        </w:rPr>
        <w:t>S</w:t>
      </w:r>
      <w:r>
        <w:rPr>
          <w:rFonts w:ascii="Foundry Form Sans" w:eastAsia="Foundry Form Sans" w:hAnsi="Foundry Form Sans" w:cs="Foundry Form Sans"/>
          <w:kern w:val="0"/>
          <w:sz w:val="24"/>
          <w:szCs w:val="24"/>
          <w:lang w:eastAsia="en-GB"/>
          <w14:ligatures w14:val="none"/>
        </w:rPr>
        <w:t xml:space="preserve">trategy </w:t>
      </w:r>
    </w:p>
    <w:p w14:paraId="45735037" w14:textId="77777777" w:rsidR="00B352D4" w:rsidRDefault="00B352D4" w:rsidP="003238B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6BEAF8D9" w14:textId="21513033" w:rsidR="00A05314" w:rsidRDefault="00BF781A" w:rsidP="00A05314">
      <w:pPr>
        <w:numPr>
          <w:ilvl w:val="0"/>
          <w:numId w:val="12"/>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 xml:space="preserve">Set out clear proposals </w:t>
      </w:r>
      <w:r w:rsidR="00A05314">
        <w:rPr>
          <w:rFonts w:ascii="Foundry Form Sans" w:eastAsia="Foundry Form Sans" w:hAnsi="Foundry Form Sans" w:cs="Foundry Form Sans"/>
          <w:kern w:val="0"/>
          <w:sz w:val="24"/>
          <w:szCs w:val="24"/>
          <w:lang w:eastAsia="en-GB"/>
          <w14:ligatures w14:val="none"/>
        </w:rPr>
        <w:t xml:space="preserve">for the type of cultural activation </w:t>
      </w:r>
      <w:r>
        <w:rPr>
          <w:rFonts w:ascii="Foundry Form Sans" w:eastAsia="Foundry Form Sans" w:hAnsi="Foundry Form Sans" w:cs="Foundry Form Sans"/>
          <w:kern w:val="0"/>
          <w:sz w:val="24"/>
          <w:szCs w:val="24"/>
          <w:lang w:eastAsia="en-GB"/>
          <w14:ligatures w14:val="none"/>
        </w:rPr>
        <w:t xml:space="preserve">opportunities relevant to </w:t>
      </w:r>
      <w:r w:rsidR="00A05314">
        <w:rPr>
          <w:rFonts w:ascii="Foundry Form Sans" w:eastAsia="Foundry Form Sans" w:hAnsi="Foundry Form Sans" w:cs="Foundry Form Sans"/>
          <w:kern w:val="0"/>
          <w:sz w:val="24"/>
          <w:szCs w:val="24"/>
          <w:lang w:eastAsia="en-GB"/>
          <w14:ligatures w14:val="none"/>
        </w:rPr>
        <w:t xml:space="preserve">identified locations, </w:t>
      </w:r>
      <w:r>
        <w:rPr>
          <w:rFonts w:ascii="Foundry Form Sans" w:eastAsia="Foundry Form Sans" w:hAnsi="Foundry Form Sans" w:cs="Foundry Form Sans"/>
          <w:kern w:val="0"/>
          <w:sz w:val="24"/>
          <w:szCs w:val="24"/>
          <w:lang w:eastAsia="en-GB"/>
          <w14:ligatures w14:val="none"/>
        </w:rPr>
        <w:t xml:space="preserve">including the </w:t>
      </w:r>
      <w:r w:rsidR="00A05314">
        <w:rPr>
          <w:rFonts w:ascii="Foundry Form Sans" w:eastAsia="Foundry Form Sans" w:hAnsi="Foundry Form Sans" w:cs="Foundry Form Sans"/>
          <w:kern w:val="0"/>
          <w:sz w:val="24"/>
          <w:szCs w:val="24"/>
          <w:lang w:eastAsia="en-GB"/>
          <w14:ligatures w14:val="none"/>
        </w:rPr>
        <w:t>resources and infrastructure required, audiences, and prospective income</w:t>
      </w:r>
      <w:r w:rsidR="00A621CA">
        <w:rPr>
          <w:rFonts w:ascii="Foundry Form Sans" w:eastAsia="Foundry Form Sans" w:hAnsi="Foundry Form Sans" w:cs="Foundry Form Sans"/>
          <w:kern w:val="0"/>
          <w:sz w:val="24"/>
          <w:szCs w:val="24"/>
          <w:lang w:eastAsia="en-GB"/>
          <w14:ligatures w14:val="none"/>
        </w:rPr>
        <w:t xml:space="preserve"> and</w:t>
      </w:r>
      <w:r w:rsidR="00A05314">
        <w:rPr>
          <w:rFonts w:ascii="Foundry Form Sans" w:eastAsia="Foundry Form Sans" w:hAnsi="Foundry Form Sans" w:cs="Foundry Form Sans"/>
          <w:kern w:val="0"/>
          <w:sz w:val="24"/>
          <w:szCs w:val="24"/>
          <w:lang w:eastAsia="en-GB"/>
          <w14:ligatures w14:val="none"/>
        </w:rPr>
        <w:t xml:space="preserve"> expenditure.   </w:t>
      </w:r>
    </w:p>
    <w:p w14:paraId="3F6615E3" w14:textId="77777777" w:rsidR="00A05314" w:rsidRDefault="00A05314" w:rsidP="00A0531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1BA1A26D" w14:textId="499496A9" w:rsidR="00E56AE8" w:rsidRPr="00A27C51" w:rsidRDefault="00E56AE8" w:rsidP="00E56AE8">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sidRPr="00A27C51">
        <w:rPr>
          <w:rFonts w:ascii="Foundry Form Sans" w:eastAsia="Foundry Form Sans" w:hAnsi="Foundry Form Sans" w:cs="Foundry Form Sans"/>
          <w:b/>
          <w:bCs/>
          <w:kern w:val="0"/>
          <w:sz w:val="24"/>
          <w:szCs w:val="24"/>
          <w:lang w:val="en-US" w:eastAsia="en-GB"/>
          <w14:ligatures w14:val="none"/>
        </w:rPr>
        <w:t xml:space="preserve">Future </w:t>
      </w:r>
      <w:r w:rsidR="006A1C68" w:rsidRPr="00A27C51">
        <w:rPr>
          <w:rFonts w:ascii="Foundry Form Sans" w:eastAsia="Foundry Form Sans" w:hAnsi="Foundry Form Sans" w:cs="Foundry Form Sans"/>
          <w:b/>
          <w:bCs/>
          <w:kern w:val="0"/>
          <w:sz w:val="24"/>
          <w:szCs w:val="24"/>
          <w:lang w:val="en-US" w:eastAsia="en-GB"/>
          <w14:ligatures w14:val="none"/>
        </w:rPr>
        <w:t xml:space="preserve">cultural/events </w:t>
      </w:r>
      <w:r w:rsidRPr="00A27C51">
        <w:rPr>
          <w:rFonts w:ascii="Foundry Form Sans" w:eastAsia="Foundry Form Sans" w:hAnsi="Foundry Form Sans" w:cs="Foundry Form Sans"/>
          <w:b/>
          <w:bCs/>
          <w:kern w:val="0"/>
          <w:sz w:val="24"/>
          <w:szCs w:val="24"/>
          <w:lang w:val="en-US" w:eastAsia="en-GB"/>
          <w14:ligatures w14:val="none"/>
        </w:rPr>
        <w:t>programme</w:t>
      </w:r>
    </w:p>
    <w:p w14:paraId="26641ED4" w14:textId="42B2C814" w:rsidR="001534B4" w:rsidRDefault="001534B4" w:rsidP="4778FF58">
      <w:pPr>
        <w:numPr>
          <w:ilvl w:val="0"/>
          <w:numId w:val="12"/>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sz w:val="24"/>
          <w:szCs w:val="24"/>
          <w:lang w:val="en-US" w:eastAsia="en-GB"/>
          <w14:ligatures w14:val="none"/>
        </w:rPr>
        <w:t xml:space="preserve">Research </w:t>
      </w:r>
      <w:r w:rsidR="00951B4D">
        <w:rPr>
          <w:rFonts w:ascii="Foundry Form Sans" w:eastAsia="Foundry Form Sans" w:hAnsi="Foundry Form Sans" w:cs="Foundry Form Sans"/>
          <w:kern w:val="0"/>
          <w:sz w:val="24"/>
          <w:szCs w:val="24"/>
          <w:lang w:val="en-US" w:eastAsia="en-GB"/>
          <w14:ligatures w14:val="none"/>
        </w:rPr>
        <w:t xml:space="preserve">potential </w:t>
      </w:r>
      <w:r w:rsidRPr="4778FF58">
        <w:rPr>
          <w:rFonts w:ascii="Foundry Form Sans" w:eastAsia="Foundry Form Sans" w:hAnsi="Foundry Form Sans" w:cs="Foundry Form Sans"/>
          <w:kern w:val="0"/>
          <w:sz w:val="24"/>
          <w:szCs w:val="24"/>
          <w:lang w:val="en-US" w:eastAsia="en-GB"/>
          <w14:ligatures w14:val="none"/>
        </w:rPr>
        <w:t>water-based</w:t>
      </w:r>
      <w:r w:rsidR="00951B4D">
        <w:rPr>
          <w:rFonts w:ascii="Foundry Form Sans" w:eastAsia="Foundry Form Sans" w:hAnsi="Foundry Form Sans" w:cs="Foundry Form Sans"/>
          <w:kern w:val="0"/>
          <w:sz w:val="24"/>
          <w:szCs w:val="24"/>
          <w:lang w:val="en-US" w:eastAsia="en-GB"/>
          <w14:ligatures w14:val="none"/>
        </w:rPr>
        <w:t xml:space="preserve"> arts, performance and events,</w:t>
      </w:r>
      <w:r w:rsidRPr="4778FF58">
        <w:rPr>
          <w:rFonts w:ascii="Foundry Form Sans" w:eastAsia="Foundry Form Sans" w:hAnsi="Foundry Form Sans" w:cs="Foundry Form Sans"/>
          <w:kern w:val="0"/>
          <w:sz w:val="24"/>
          <w:szCs w:val="24"/>
          <w:lang w:val="en-US" w:eastAsia="en-GB"/>
          <w14:ligatures w14:val="none"/>
        </w:rPr>
        <w:t xml:space="preserve"> artists, projects and methodologies</w:t>
      </w:r>
      <w:r w:rsidR="00A621CA">
        <w:rPr>
          <w:rFonts w:ascii="Foundry Form Sans" w:eastAsia="Foundry Form Sans" w:hAnsi="Foundry Form Sans" w:cs="Foundry Form Sans"/>
          <w:kern w:val="0"/>
          <w:sz w:val="24"/>
          <w:szCs w:val="24"/>
          <w:lang w:val="en-US" w:eastAsia="en-GB"/>
          <w14:ligatures w14:val="none"/>
        </w:rPr>
        <w:t>,</w:t>
      </w:r>
      <w:r w:rsidR="00F04F6F">
        <w:rPr>
          <w:rFonts w:ascii="Foundry Form Sans" w:eastAsia="Foundry Form Sans" w:hAnsi="Foundry Form Sans" w:cs="Foundry Form Sans"/>
          <w:kern w:val="0"/>
          <w:sz w:val="24"/>
          <w:szCs w:val="24"/>
          <w:lang w:val="en-US" w:eastAsia="en-GB"/>
          <w14:ligatures w14:val="none"/>
        </w:rPr>
        <w:t xml:space="preserve"> explore financial and infrastructure</w:t>
      </w:r>
      <w:r w:rsidR="0061204F" w:rsidRPr="0061204F">
        <w:rPr>
          <w:rFonts w:ascii="Foundry Form Sans" w:eastAsia="Foundry Form Sans" w:hAnsi="Foundry Form Sans" w:cs="Foundry Form Sans"/>
          <w:kern w:val="0"/>
          <w:sz w:val="24"/>
          <w:szCs w:val="24"/>
          <w:lang w:val="en-US" w:eastAsia="en-GB"/>
          <w14:ligatures w14:val="none"/>
        </w:rPr>
        <w:t xml:space="preserve"> </w:t>
      </w:r>
      <w:r w:rsidR="0061204F">
        <w:rPr>
          <w:rFonts w:ascii="Foundry Form Sans" w:eastAsia="Foundry Form Sans" w:hAnsi="Foundry Form Sans" w:cs="Foundry Form Sans"/>
          <w:kern w:val="0"/>
          <w:sz w:val="24"/>
          <w:szCs w:val="24"/>
          <w:lang w:val="en-US" w:eastAsia="en-GB"/>
          <w14:ligatures w14:val="none"/>
        </w:rPr>
        <w:t>resource needs, income and fundraising opportunities</w:t>
      </w:r>
    </w:p>
    <w:p w14:paraId="5D82BA28" w14:textId="77777777" w:rsidR="003238B4" w:rsidRDefault="003238B4" w:rsidP="003238B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188CA99D" w14:textId="574529F9" w:rsidR="008444C3" w:rsidRDefault="008444C3" w:rsidP="4778FF58">
      <w:pPr>
        <w:numPr>
          <w:ilvl w:val="0"/>
          <w:numId w:val="12"/>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 xml:space="preserve">Research </w:t>
      </w:r>
      <w:r w:rsidR="003A47CF">
        <w:rPr>
          <w:rFonts w:ascii="Foundry Form Sans" w:eastAsia="Foundry Form Sans" w:hAnsi="Foundry Form Sans" w:cs="Foundry Form Sans"/>
          <w:kern w:val="0"/>
          <w:sz w:val="24"/>
          <w:szCs w:val="24"/>
          <w:lang w:eastAsia="en-GB"/>
          <w14:ligatures w14:val="none"/>
        </w:rPr>
        <w:t xml:space="preserve">other </w:t>
      </w:r>
      <w:r w:rsidR="002A5F75">
        <w:rPr>
          <w:rFonts w:ascii="Foundry Form Sans" w:eastAsia="Foundry Form Sans" w:hAnsi="Foundry Form Sans" w:cs="Foundry Form Sans"/>
          <w:kern w:val="0"/>
          <w:sz w:val="24"/>
          <w:szCs w:val="24"/>
          <w:lang w:eastAsia="en-GB"/>
          <w14:ligatures w14:val="none"/>
        </w:rPr>
        <w:t>places</w:t>
      </w:r>
      <w:r w:rsidR="001E3A4E" w:rsidRPr="008444C3">
        <w:rPr>
          <w:rFonts w:ascii="Foundry Form Sans" w:eastAsia="Foundry Form Sans" w:hAnsi="Foundry Form Sans" w:cs="Foundry Form Sans"/>
          <w:kern w:val="0"/>
          <w:sz w:val="24"/>
          <w:szCs w:val="24"/>
          <w:lang w:eastAsia="en-GB"/>
          <w14:ligatures w14:val="none"/>
        </w:rPr>
        <w:t xml:space="preserve"> around the world</w:t>
      </w:r>
      <w:r w:rsidR="003A47CF">
        <w:rPr>
          <w:rFonts w:ascii="Foundry Form Sans" w:eastAsia="Foundry Form Sans" w:hAnsi="Foundry Form Sans" w:cs="Foundry Form Sans"/>
          <w:kern w:val="0"/>
          <w:sz w:val="24"/>
          <w:szCs w:val="24"/>
          <w:lang w:eastAsia="en-GB"/>
          <w14:ligatures w14:val="none"/>
        </w:rPr>
        <w:t xml:space="preserve"> which offer large scale water</w:t>
      </w:r>
      <w:r w:rsidR="00A621CA">
        <w:rPr>
          <w:rFonts w:ascii="Foundry Form Sans" w:eastAsia="Foundry Form Sans" w:hAnsi="Foundry Form Sans" w:cs="Foundry Form Sans"/>
          <w:kern w:val="0"/>
          <w:sz w:val="24"/>
          <w:szCs w:val="24"/>
          <w:lang w:eastAsia="en-GB"/>
          <w14:ligatures w14:val="none"/>
        </w:rPr>
        <w:t>-</w:t>
      </w:r>
      <w:r w:rsidR="003A47CF">
        <w:rPr>
          <w:rFonts w:ascii="Foundry Form Sans" w:eastAsia="Foundry Form Sans" w:hAnsi="Foundry Form Sans" w:cs="Foundry Form Sans"/>
          <w:kern w:val="0"/>
          <w:sz w:val="24"/>
          <w:szCs w:val="24"/>
          <w:lang w:eastAsia="en-GB"/>
          <w14:ligatures w14:val="none"/>
        </w:rPr>
        <w:t>based activities</w:t>
      </w:r>
      <w:r w:rsidR="001E3A4E">
        <w:rPr>
          <w:rFonts w:ascii="Foundry Form Sans" w:eastAsia="Foundry Form Sans" w:hAnsi="Foundry Form Sans" w:cs="Foundry Form Sans"/>
          <w:kern w:val="0"/>
          <w:sz w:val="24"/>
          <w:szCs w:val="24"/>
          <w:lang w:eastAsia="en-GB"/>
          <w14:ligatures w14:val="none"/>
        </w:rPr>
        <w:t xml:space="preserve"> as potential</w:t>
      </w:r>
      <w:r>
        <w:rPr>
          <w:rFonts w:ascii="Foundry Form Sans" w:eastAsia="Foundry Form Sans" w:hAnsi="Foundry Form Sans" w:cs="Foundry Form Sans"/>
          <w:kern w:val="0"/>
          <w:sz w:val="24"/>
          <w:szCs w:val="24"/>
          <w:lang w:eastAsia="en-GB"/>
          <w14:ligatures w14:val="none"/>
        </w:rPr>
        <w:t xml:space="preserve"> members for a </w:t>
      </w:r>
      <w:r w:rsidRPr="008444C3">
        <w:rPr>
          <w:rFonts w:ascii="Foundry Form Sans" w:eastAsia="Foundry Form Sans" w:hAnsi="Foundry Form Sans" w:cs="Foundry Form Sans"/>
          <w:kern w:val="0"/>
          <w:sz w:val="24"/>
          <w:szCs w:val="24"/>
          <w:lang w:eastAsia="en-GB"/>
          <w14:ligatures w14:val="none"/>
        </w:rPr>
        <w:t xml:space="preserve">new </w:t>
      </w:r>
      <w:r w:rsidR="0061204F" w:rsidRPr="008444C3">
        <w:rPr>
          <w:rFonts w:ascii="Foundry Form Sans" w:eastAsia="Foundry Form Sans" w:hAnsi="Foundry Form Sans" w:cs="Foundry Form Sans"/>
          <w:kern w:val="0"/>
          <w:sz w:val="24"/>
          <w:szCs w:val="24"/>
          <w:lang w:eastAsia="en-GB"/>
          <w14:ligatures w14:val="none"/>
        </w:rPr>
        <w:t>water-based</w:t>
      </w:r>
      <w:r w:rsidRPr="008444C3">
        <w:rPr>
          <w:rFonts w:ascii="Foundry Form Sans" w:eastAsia="Foundry Form Sans" w:hAnsi="Foundry Form Sans" w:cs="Foundry Form Sans"/>
          <w:kern w:val="0"/>
          <w:sz w:val="24"/>
          <w:szCs w:val="24"/>
          <w:lang w:eastAsia="en-GB"/>
          <w14:ligatures w14:val="none"/>
        </w:rPr>
        <w:t xml:space="preserve"> events consortium</w:t>
      </w:r>
      <w:r w:rsidR="00A621CA">
        <w:rPr>
          <w:rFonts w:ascii="Foundry Form Sans" w:eastAsia="Foundry Form Sans" w:hAnsi="Foundry Form Sans" w:cs="Foundry Form Sans"/>
          <w:kern w:val="0"/>
          <w:sz w:val="24"/>
          <w:szCs w:val="24"/>
          <w:lang w:eastAsia="en-GB"/>
          <w14:ligatures w14:val="none"/>
        </w:rPr>
        <w:t>,</w:t>
      </w:r>
      <w:r w:rsidR="001E3A4E">
        <w:rPr>
          <w:rFonts w:ascii="Foundry Form Sans" w:eastAsia="Foundry Form Sans" w:hAnsi="Foundry Form Sans" w:cs="Foundry Form Sans"/>
          <w:kern w:val="0"/>
          <w:sz w:val="24"/>
          <w:szCs w:val="24"/>
          <w:lang w:eastAsia="en-GB"/>
          <w14:ligatures w14:val="none"/>
        </w:rPr>
        <w:t xml:space="preserve"> </w:t>
      </w:r>
      <w:r w:rsidR="00022B25">
        <w:rPr>
          <w:rFonts w:ascii="Foundry Form Sans" w:eastAsia="Foundry Form Sans" w:hAnsi="Foundry Form Sans" w:cs="Foundry Form Sans"/>
          <w:kern w:val="0"/>
          <w:sz w:val="24"/>
          <w:szCs w:val="24"/>
          <w:lang w:eastAsia="en-GB"/>
          <w14:ligatures w14:val="none"/>
        </w:rPr>
        <w:t>exploring the</w:t>
      </w:r>
      <w:r w:rsidR="001E3A4E">
        <w:rPr>
          <w:rFonts w:ascii="Foundry Form Sans" w:eastAsia="Foundry Form Sans" w:hAnsi="Foundry Form Sans" w:cs="Foundry Form Sans"/>
          <w:kern w:val="0"/>
          <w:sz w:val="24"/>
          <w:szCs w:val="24"/>
          <w:lang w:eastAsia="en-GB"/>
          <w14:ligatures w14:val="none"/>
        </w:rPr>
        <w:t xml:space="preserve"> appetite and fundraising opportunities to become co-commissioning partners </w:t>
      </w:r>
      <w:r w:rsidRPr="008444C3">
        <w:rPr>
          <w:rFonts w:ascii="Foundry Form Sans" w:eastAsia="Foundry Form Sans" w:hAnsi="Foundry Form Sans" w:cs="Foundry Form Sans"/>
          <w:kern w:val="0"/>
          <w:sz w:val="24"/>
          <w:szCs w:val="24"/>
          <w:lang w:eastAsia="en-GB"/>
          <w14:ligatures w14:val="none"/>
        </w:rPr>
        <w:t>for large-scale spectaculars</w:t>
      </w:r>
    </w:p>
    <w:p w14:paraId="766BDCF8" w14:textId="77777777" w:rsidR="003238B4" w:rsidRDefault="003238B4" w:rsidP="003238B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448CE083" w14:textId="1CEB6815" w:rsidR="00D45869" w:rsidRDefault="00100F08" w:rsidP="4778FF58">
      <w:pPr>
        <w:numPr>
          <w:ilvl w:val="0"/>
          <w:numId w:val="12"/>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lastRenderedPageBreak/>
        <w:t xml:space="preserve">Research UK </w:t>
      </w:r>
      <w:r w:rsidR="00B6011D">
        <w:rPr>
          <w:rFonts w:ascii="Foundry Form Sans" w:eastAsia="Foundry Form Sans" w:hAnsi="Foundry Form Sans" w:cs="Foundry Form Sans"/>
          <w:kern w:val="0"/>
          <w:sz w:val="24"/>
          <w:szCs w:val="24"/>
          <w:lang w:eastAsia="en-GB"/>
          <w14:ligatures w14:val="none"/>
        </w:rPr>
        <w:t xml:space="preserve">and international </w:t>
      </w:r>
      <w:r w:rsidR="00EC6805">
        <w:rPr>
          <w:rFonts w:ascii="Foundry Form Sans" w:eastAsia="Foundry Form Sans" w:hAnsi="Foundry Form Sans" w:cs="Foundry Form Sans"/>
          <w:kern w:val="0"/>
          <w:sz w:val="24"/>
          <w:szCs w:val="24"/>
          <w:lang w:eastAsia="en-GB"/>
          <w14:ligatures w14:val="none"/>
        </w:rPr>
        <w:t xml:space="preserve">commercial and subsidised </w:t>
      </w:r>
      <w:r w:rsidR="00B6011D">
        <w:rPr>
          <w:rFonts w:ascii="Foundry Form Sans" w:eastAsia="Foundry Form Sans" w:hAnsi="Foundry Form Sans" w:cs="Foundry Form Sans"/>
          <w:kern w:val="0"/>
          <w:sz w:val="24"/>
          <w:szCs w:val="24"/>
          <w:lang w:eastAsia="en-GB"/>
          <w14:ligatures w14:val="none"/>
        </w:rPr>
        <w:t>partners</w:t>
      </w:r>
      <w:r w:rsidR="00B97565">
        <w:rPr>
          <w:rFonts w:ascii="Foundry Form Sans" w:eastAsia="Foundry Form Sans" w:hAnsi="Foundry Form Sans" w:cs="Foundry Form Sans"/>
          <w:kern w:val="0"/>
          <w:sz w:val="24"/>
          <w:szCs w:val="24"/>
          <w:lang w:eastAsia="en-GB"/>
          <w14:ligatures w14:val="none"/>
        </w:rPr>
        <w:t xml:space="preserve"> and festivals</w:t>
      </w:r>
      <w:r w:rsidR="00EE2EF7">
        <w:rPr>
          <w:rFonts w:ascii="Foundry Form Sans" w:eastAsia="Foundry Form Sans" w:hAnsi="Foundry Form Sans" w:cs="Foundry Form Sans"/>
          <w:kern w:val="0"/>
          <w:sz w:val="24"/>
          <w:szCs w:val="24"/>
          <w:lang w:eastAsia="en-GB"/>
          <w14:ligatures w14:val="none"/>
        </w:rPr>
        <w:t xml:space="preserve"> </w:t>
      </w:r>
      <w:r w:rsidR="00B6011D">
        <w:rPr>
          <w:rFonts w:ascii="Foundry Form Sans" w:eastAsia="Foundry Form Sans" w:hAnsi="Foundry Form Sans" w:cs="Foundry Form Sans"/>
          <w:kern w:val="0"/>
          <w:sz w:val="24"/>
          <w:szCs w:val="24"/>
          <w:lang w:eastAsia="en-GB"/>
          <w14:ligatures w14:val="none"/>
        </w:rPr>
        <w:t>as p</w:t>
      </w:r>
      <w:r w:rsidR="00EC6805">
        <w:rPr>
          <w:rFonts w:ascii="Foundry Form Sans" w:eastAsia="Foundry Form Sans" w:hAnsi="Foundry Form Sans" w:cs="Foundry Form Sans"/>
          <w:kern w:val="0"/>
          <w:sz w:val="24"/>
          <w:szCs w:val="24"/>
          <w:lang w:eastAsia="en-GB"/>
          <w14:ligatures w14:val="none"/>
        </w:rPr>
        <w:t xml:space="preserve">roducers of </w:t>
      </w:r>
      <w:r w:rsidRPr="00100F08">
        <w:rPr>
          <w:rFonts w:ascii="Foundry Form Sans" w:eastAsia="Foundry Form Sans" w:hAnsi="Foundry Form Sans" w:cs="Foundry Form Sans"/>
          <w:kern w:val="0"/>
          <w:sz w:val="24"/>
          <w:szCs w:val="24"/>
          <w:lang w:eastAsia="en-GB"/>
          <w14:ligatures w14:val="none"/>
        </w:rPr>
        <w:t xml:space="preserve">performance and music </w:t>
      </w:r>
      <w:r w:rsidR="00EC6805">
        <w:rPr>
          <w:rFonts w:ascii="Foundry Form Sans" w:eastAsia="Foundry Form Sans" w:hAnsi="Foundry Form Sans" w:cs="Foundry Form Sans"/>
          <w:kern w:val="0"/>
          <w:sz w:val="24"/>
          <w:szCs w:val="24"/>
          <w:lang w:eastAsia="en-GB"/>
          <w14:ligatures w14:val="none"/>
        </w:rPr>
        <w:t>for floating stages and other potential uses of the water</w:t>
      </w:r>
      <w:r w:rsidR="00A621CA">
        <w:rPr>
          <w:rFonts w:ascii="Foundry Form Sans" w:eastAsia="Foundry Form Sans" w:hAnsi="Foundry Form Sans" w:cs="Foundry Form Sans"/>
          <w:kern w:val="0"/>
          <w:sz w:val="24"/>
          <w:szCs w:val="24"/>
          <w:lang w:eastAsia="en-GB"/>
          <w14:ligatures w14:val="none"/>
        </w:rPr>
        <w:t>.</w:t>
      </w:r>
    </w:p>
    <w:p w14:paraId="2B845792" w14:textId="77777777" w:rsidR="003238B4" w:rsidRDefault="003238B4" w:rsidP="003238B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656CFF2C" w14:textId="0E04AA53" w:rsidR="00100F08" w:rsidRPr="001534B4" w:rsidRDefault="00141E27" w:rsidP="4778FF58">
      <w:pPr>
        <w:numPr>
          <w:ilvl w:val="0"/>
          <w:numId w:val="12"/>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In collaboration with GLA events and London and Partners</w:t>
      </w:r>
      <w:r w:rsidR="00A621CA">
        <w:rPr>
          <w:rFonts w:ascii="Foundry Form Sans" w:eastAsia="Foundry Form Sans" w:hAnsi="Foundry Form Sans" w:cs="Foundry Form Sans"/>
          <w:kern w:val="0"/>
          <w:sz w:val="24"/>
          <w:szCs w:val="24"/>
          <w:lang w:eastAsia="en-GB"/>
          <w14:ligatures w14:val="none"/>
        </w:rPr>
        <w:t>,</w:t>
      </w:r>
      <w:r>
        <w:rPr>
          <w:rFonts w:ascii="Foundry Form Sans" w:eastAsia="Foundry Form Sans" w:hAnsi="Foundry Form Sans" w:cs="Foundry Form Sans"/>
          <w:kern w:val="0"/>
          <w:sz w:val="24"/>
          <w:szCs w:val="24"/>
          <w:lang w:eastAsia="en-GB"/>
          <w14:ligatures w14:val="none"/>
        </w:rPr>
        <w:t xml:space="preserve"> r</w:t>
      </w:r>
      <w:r w:rsidR="00D45869">
        <w:rPr>
          <w:rFonts w:ascii="Foundry Form Sans" w:eastAsia="Foundry Form Sans" w:hAnsi="Foundry Form Sans" w:cs="Foundry Form Sans"/>
          <w:kern w:val="0"/>
          <w:sz w:val="24"/>
          <w:szCs w:val="24"/>
          <w:lang w:eastAsia="en-GB"/>
          <w14:ligatures w14:val="none"/>
        </w:rPr>
        <w:t xml:space="preserve">esearch </w:t>
      </w:r>
      <w:r>
        <w:rPr>
          <w:rFonts w:ascii="Foundry Form Sans" w:eastAsia="Foundry Form Sans" w:hAnsi="Foundry Form Sans" w:cs="Foundry Form Sans"/>
          <w:kern w:val="0"/>
          <w:sz w:val="24"/>
          <w:szCs w:val="24"/>
          <w:lang w:eastAsia="en-GB"/>
          <w14:ligatures w14:val="none"/>
        </w:rPr>
        <w:t xml:space="preserve">prospective </w:t>
      </w:r>
      <w:r w:rsidR="00D44B84">
        <w:rPr>
          <w:rFonts w:ascii="Foundry Form Sans" w:eastAsia="Foundry Form Sans" w:hAnsi="Foundry Form Sans" w:cs="Foundry Form Sans"/>
          <w:kern w:val="0"/>
          <w:sz w:val="24"/>
          <w:szCs w:val="24"/>
          <w:lang w:eastAsia="en-GB"/>
          <w14:ligatures w14:val="none"/>
        </w:rPr>
        <w:t xml:space="preserve">events </w:t>
      </w:r>
      <w:r>
        <w:rPr>
          <w:rFonts w:ascii="Foundry Form Sans" w:eastAsia="Foundry Form Sans" w:hAnsi="Foundry Form Sans" w:cs="Foundry Form Sans"/>
          <w:kern w:val="0"/>
          <w:sz w:val="24"/>
          <w:szCs w:val="24"/>
          <w:lang w:eastAsia="en-GB"/>
          <w14:ligatures w14:val="none"/>
        </w:rPr>
        <w:t>to bring to the Royal Docks and other</w:t>
      </w:r>
      <w:r w:rsidR="00D44B84">
        <w:rPr>
          <w:rFonts w:ascii="Foundry Form Sans" w:eastAsia="Foundry Form Sans" w:hAnsi="Foundry Form Sans" w:cs="Foundry Form Sans"/>
          <w:kern w:val="0"/>
          <w:sz w:val="24"/>
          <w:szCs w:val="24"/>
          <w:lang w:eastAsia="en-GB"/>
          <w14:ligatures w14:val="none"/>
        </w:rPr>
        <w:t xml:space="preserve"> leisure uses </w:t>
      </w:r>
      <w:r>
        <w:rPr>
          <w:rFonts w:ascii="Foundry Form Sans" w:eastAsia="Foundry Form Sans" w:hAnsi="Foundry Form Sans" w:cs="Foundry Form Sans"/>
          <w:kern w:val="0"/>
          <w:sz w:val="24"/>
          <w:szCs w:val="24"/>
          <w:lang w:eastAsia="en-GB"/>
          <w14:ligatures w14:val="none"/>
        </w:rPr>
        <w:t xml:space="preserve">that will complement </w:t>
      </w:r>
      <w:r w:rsidR="00D44B84">
        <w:rPr>
          <w:rFonts w:ascii="Foundry Form Sans" w:eastAsia="Foundry Form Sans" w:hAnsi="Foundry Form Sans" w:cs="Foundry Form Sans"/>
          <w:kern w:val="0"/>
          <w:sz w:val="24"/>
          <w:szCs w:val="24"/>
          <w:lang w:eastAsia="en-GB"/>
          <w14:ligatures w14:val="none"/>
        </w:rPr>
        <w:t>the cultural programme</w:t>
      </w:r>
      <w:r>
        <w:rPr>
          <w:rFonts w:ascii="Foundry Form Sans" w:eastAsia="Foundry Form Sans" w:hAnsi="Foundry Form Sans" w:cs="Foundry Form Sans"/>
          <w:kern w:val="0"/>
          <w:sz w:val="24"/>
          <w:szCs w:val="24"/>
          <w:lang w:eastAsia="en-GB"/>
          <w14:ligatures w14:val="none"/>
        </w:rPr>
        <w:t xml:space="preserve"> and support the ambition for the Royal Docks to be the UK’s premiere </w:t>
      </w:r>
      <w:r w:rsidR="00100F08" w:rsidRPr="00100F08">
        <w:rPr>
          <w:rFonts w:ascii="Foundry Form Sans" w:eastAsia="Foundry Form Sans" w:hAnsi="Foundry Form Sans" w:cs="Foundry Form Sans"/>
          <w:kern w:val="0"/>
          <w:sz w:val="24"/>
          <w:szCs w:val="24"/>
          <w:lang w:eastAsia="en-GB"/>
          <w14:ligatures w14:val="none"/>
        </w:rPr>
        <w:t>site for water based major event</w:t>
      </w:r>
      <w:r>
        <w:rPr>
          <w:rFonts w:ascii="Foundry Form Sans" w:eastAsia="Foundry Form Sans" w:hAnsi="Foundry Form Sans" w:cs="Foundry Form Sans"/>
          <w:kern w:val="0"/>
          <w:sz w:val="24"/>
          <w:szCs w:val="24"/>
          <w:lang w:eastAsia="en-GB"/>
          <w14:ligatures w14:val="none"/>
        </w:rPr>
        <w:t>s</w:t>
      </w:r>
      <w:r w:rsidR="00100F08" w:rsidRPr="00100F08">
        <w:rPr>
          <w:rFonts w:ascii="Foundry Form Sans" w:eastAsia="Foundry Form Sans" w:hAnsi="Foundry Form Sans" w:cs="Foundry Form Sans"/>
          <w:kern w:val="0"/>
          <w:sz w:val="24"/>
          <w:szCs w:val="24"/>
          <w:lang w:eastAsia="en-GB"/>
          <w14:ligatures w14:val="none"/>
        </w:rPr>
        <w:t xml:space="preserve">.  </w:t>
      </w:r>
    </w:p>
    <w:p w14:paraId="6238BC33" w14:textId="77777777" w:rsidR="003238B4" w:rsidRPr="003238B4" w:rsidRDefault="003238B4" w:rsidP="003238B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06DE422C" w14:textId="0F203909" w:rsidR="001534B4" w:rsidRPr="001534B4" w:rsidRDefault="00141E27" w:rsidP="4778FF58">
      <w:pPr>
        <w:numPr>
          <w:ilvl w:val="0"/>
          <w:numId w:val="13"/>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val="en-US" w:eastAsia="en-GB"/>
          <w14:ligatures w14:val="none"/>
        </w:rPr>
        <w:t xml:space="preserve">Work with </w:t>
      </w:r>
      <w:r w:rsidR="006A1C68">
        <w:rPr>
          <w:rFonts w:ascii="Foundry Form Sans" w:eastAsia="Foundry Form Sans" w:hAnsi="Foundry Form Sans" w:cs="Foundry Form Sans"/>
          <w:kern w:val="0"/>
          <w:sz w:val="24"/>
          <w:szCs w:val="24"/>
          <w:lang w:val="en-US" w:eastAsia="en-GB"/>
          <w14:ligatures w14:val="none"/>
        </w:rPr>
        <w:t>RDT</w:t>
      </w:r>
      <w:r>
        <w:rPr>
          <w:rFonts w:ascii="Foundry Form Sans" w:eastAsia="Foundry Form Sans" w:hAnsi="Foundry Form Sans" w:cs="Foundry Form Sans"/>
          <w:kern w:val="0"/>
          <w:sz w:val="24"/>
          <w:szCs w:val="24"/>
          <w:lang w:val="en-US" w:eastAsia="en-GB"/>
          <w14:ligatures w14:val="none"/>
        </w:rPr>
        <w:t xml:space="preserve"> and DK</w:t>
      </w:r>
      <w:r w:rsidR="00BF781A">
        <w:rPr>
          <w:rFonts w:ascii="Foundry Form Sans" w:eastAsia="Foundry Form Sans" w:hAnsi="Foundry Form Sans" w:cs="Foundry Form Sans"/>
          <w:kern w:val="0"/>
          <w:sz w:val="24"/>
          <w:szCs w:val="24"/>
          <w:lang w:val="en-US" w:eastAsia="en-GB"/>
          <w14:ligatures w14:val="none"/>
        </w:rPr>
        <w:t>-</w:t>
      </w:r>
      <w:r>
        <w:rPr>
          <w:rFonts w:ascii="Foundry Form Sans" w:eastAsia="Foundry Form Sans" w:hAnsi="Foundry Form Sans" w:cs="Foundry Form Sans"/>
          <w:kern w:val="0"/>
          <w:sz w:val="24"/>
          <w:szCs w:val="24"/>
          <w:lang w:val="en-US" w:eastAsia="en-GB"/>
          <w14:ligatures w14:val="none"/>
        </w:rPr>
        <w:t xml:space="preserve">CM </w:t>
      </w:r>
      <w:r w:rsidR="00893C35">
        <w:rPr>
          <w:rFonts w:ascii="Foundry Form Sans" w:eastAsia="Foundry Form Sans" w:hAnsi="Foundry Form Sans" w:cs="Foundry Form Sans"/>
          <w:kern w:val="0"/>
          <w:sz w:val="24"/>
          <w:szCs w:val="24"/>
          <w:lang w:val="en-US" w:eastAsia="en-GB"/>
          <w14:ligatures w14:val="none"/>
        </w:rPr>
        <w:t xml:space="preserve">to ensure that key local </w:t>
      </w:r>
      <w:r w:rsidR="001534B4" w:rsidRPr="4778FF58">
        <w:rPr>
          <w:rFonts w:ascii="Foundry Form Sans" w:eastAsia="Foundry Form Sans" w:hAnsi="Foundry Form Sans" w:cs="Foundry Form Sans"/>
          <w:kern w:val="0"/>
          <w:sz w:val="24"/>
          <w:szCs w:val="24"/>
          <w:lang w:val="en-US" w:eastAsia="en-GB"/>
          <w14:ligatures w14:val="none"/>
        </w:rPr>
        <w:t xml:space="preserve">stakeholders and </w:t>
      </w:r>
      <w:proofErr w:type="gramStart"/>
      <w:r w:rsidR="001534B4" w:rsidRPr="4778FF58">
        <w:rPr>
          <w:rFonts w:ascii="Foundry Form Sans" w:eastAsia="Foundry Form Sans" w:hAnsi="Foundry Form Sans" w:cs="Foundry Form Sans"/>
          <w:kern w:val="0"/>
          <w:sz w:val="24"/>
          <w:szCs w:val="24"/>
          <w:lang w:val="en-US" w:eastAsia="en-GB"/>
          <w14:ligatures w14:val="none"/>
        </w:rPr>
        <w:t>communities</w:t>
      </w:r>
      <w:proofErr w:type="gramEnd"/>
      <w:r w:rsidR="001534B4" w:rsidRPr="4778FF58">
        <w:rPr>
          <w:rFonts w:ascii="Foundry Form Sans" w:eastAsia="Foundry Form Sans" w:hAnsi="Foundry Form Sans" w:cs="Foundry Form Sans"/>
          <w:kern w:val="0"/>
          <w:sz w:val="24"/>
          <w:szCs w:val="24"/>
          <w:lang w:val="en-US" w:eastAsia="en-GB"/>
          <w14:ligatures w14:val="none"/>
        </w:rPr>
        <w:t xml:space="preserve"> opinions </w:t>
      </w:r>
      <w:r w:rsidR="00893C35">
        <w:rPr>
          <w:rFonts w:ascii="Foundry Form Sans" w:eastAsia="Foundry Form Sans" w:hAnsi="Foundry Form Sans" w:cs="Foundry Form Sans"/>
          <w:kern w:val="0"/>
          <w:sz w:val="24"/>
          <w:szCs w:val="24"/>
          <w:lang w:val="en-US" w:eastAsia="en-GB"/>
          <w14:ligatures w14:val="none"/>
        </w:rPr>
        <w:t>and</w:t>
      </w:r>
      <w:r w:rsidR="001534B4" w:rsidRPr="4778FF58">
        <w:rPr>
          <w:rFonts w:ascii="Foundry Form Sans" w:eastAsia="Foundry Form Sans" w:hAnsi="Foundry Form Sans" w:cs="Foundry Form Sans"/>
          <w:kern w:val="0"/>
          <w:sz w:val="24"/>
          <w:szCs w:val="24"/>
          <w:lang w:val="en-US" w:eastAsia="en-GB"/>
          <w14:ligatures w14:val="none"/>
        </w:rPr>
        <w:t xml:space="preserve"> views </w:t>
      </w:r>
      <w:r w:rsidR="00BB5C62">
        <w:rPr>
          <w:rFonts w:ascii="Foundry Form Sans" w:eastAsia="Foundry Form Sans" w:hAnsi="Foundry Form Sans" w:cs="Foundry Form Sans"/>
          <w:kern w:val="0"/>
          <w:sz w:val="24"/>
          <w:szCs w:val="24"/>
          <w:lang w:val="en-US" w:eastAsia="en-GB"/>
          <w14:ligatures w14:val="none"/>
        </w:rPr>
        <w:t xml:space="preserve">help inform planning at an early stage.  </w:t>
      </w:r>
    </w:p>
    <w:p w14:paraId="057EE890" w14:textId="6BDF0ED6" w:rsidR="001534B4" w:rsidRDefault="001534B4"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0914C08E" w14:textId="6F2EFB85" w:rsidR="008306C4" w:rsidRPr="008306C4" w:rsidRDefault="008306C4" w:rsidP="4778FF58">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Key Outputs</w:t>
      </w:r>
    </w:p>
    <w:p w14:paraId="14943379" w14:textId="29891EE9" w:rsidR="008306C4" w:rsidRPr="008306C4" w:rsidRDefault="008B4365" w:rsidP="008306C4">
      <w:pPr>
        <w:numPr>
          <w:ilvl w:val="0"/>
          <w:numId w:val="14"/>
        </w:numPr>
        <w:spacing w:after="0" w:line="240" w:lineRule="auto"/>
        <w:ind w:left="1080" w:firstLine="0"/>
        <w:textAlignment w:val="baseline"/>
        <w:rPr>
          <w:rFonts w:ascii="Foundry Form Sans" w:eastAsia="Foundry Form Sans" w:hAnsi="Foundry Form Sans" w:cs="Foundry Form Sans"/>
          <w:kern w:val="0"/>
          <w:sz w:val="24"/>
          <w:szCs w:val="24"/>
          <w:lang w:eastAsia="en-GB"/>
          <w14:ligatures w14:val="none"/>
        </w:rPr>
      </w:pPr>
      <w:r w:rsidRPr="00612101">
        <w:rPr>
          <w:rFonts w:ascii="Foundry Form Sans" w:eastAsia="Foundry Form Sans" w:hAnsi="Foundry Form Sans" w:cs="Foundry Form Sans"/>
          <w:kern w:val="0"/>
          <w:sz w:val="24"/>
          <w:szCs w:val="24"/>
          <w:lang w:val="en-US" w:eastAsia="en-GB"/>
          <w14:ligatures w14:val="none"/>
        </w:rPr>
        <w:t xml:space="preserve">Develop a </w:t>
      </w:r>
      <w:r w:rsidR="00612101" w:rsidRPr="00612101">
        <w:rPr>
          <w:rFonts w:ascii="Foundry Form Sans" w:eastAsia="Foundry Form Sans" w:hAnsi="Foundry Form Sans" w:cs="Foundry Form Sans"/>
          <w:kern w:val="0"/>
          <w:sz w:val="24"/>
          <w:szCs w:val="24"/>
          <w:lang w:val="en-US" w:eastAsia="en-GB"/>
          <w14:ligatures w14:val="none"/>
        </w:rPr>
        <w:t xml:space="preserve">financially </w:t>
      </w:r>
      <w:r w:rsidR="00BB5C62" w:rsidRPr="00612101">
        <w:rPr>
          <w:rFonts w:ascii="Foundry Form Sans" w:eastAsia="Foundry Form Sans" w:hAnsi="Foundry Form Sans" w:cs="Foundry Form Sans"/>
          <w:kern w:val="0"/>
          <w:sz w:val="24"/>
          <w:szCs w:val="24"/>
          <w:lang w:val="en-US" w:eastAsia="en-GB"/>
          <w14:ligatures w14:val="none"/>
        </w:rPr>
        <w:t>viable</w:t>
      </w:r>
      <w:r w:rsidRPr="00612101">
        <w:rPr>
          <w:rFonts w:ascii="Foundry Form Sans" w:eastAsia="Foundry Form Sans" w:hAnsi="Foundry Form Sans" w:cs="Foundry Form Sans"/>
          <w:kern w:val="0"/>
          <w:sz w:val="24"/>
          <w:szCs w:val="24"/>
          <w:lang w:val="en-US" w:eastAsia="en-GB"/>
          <w14:ligatures w14:val="none"/>
        </w:rPr>
        <w:t xml:space="preserve"> </w:t>
      </w:r>
      <w:r w:rsidR="00380280" w:rsidRPr="00612101">
        <w:rPr>
          <w:rFonts w:ascii="Foundry Form Sans" w:eastAsia="Foundry Form Sans" w:hAnsi="Foundry Form Sans" w:cs="Foundry Form Sans"/>
          <w:kern w:val="0"/>
          <w:sz w:val="24"/>
          <w:szCs w:val="24"/>
          <w:lang w:val="en-US" w:eastAsia="en-GB"/>
          <w14:ligatures w14:val="none"/>
        </w:rPr>
        <w:t>water</w:t>
      </w:r>
      <w:r w:rsidR="00A621CA">
        <w:rPr>
          <w:rFonts w:ascii="Foundry Form Sans" w:eastAsia="Foundry Form Sans" w:hAnsi="Foundry Form Sans" w:cs="Foundry Form Sans"/>
          <w:kern w:val="0"/>
          <w:sz w:val="24"/>
          <w:szCs w:val="24"/>
          <w:lang w:val="en-US" w:eastAsia="en-GB"/>
          <w14:ligatures w14:val="none"/>
        </w:rPr>
        <w:t>-based</w:t>
      </w:r>
      <w:r w:rsidR="00380280" w:rsidRPr="00612101">
        <w:rPr>
          <w:rFonts w:ascii="Foundry Form Sans" w:eastAsia="Foundry Form Sans" w:hAnsi="Foundry Form Sans" w:cs="Foundry Form Sans"/>
          <w:kern w:val="0"/>
          <w:sz w:val="24"/>
          <w:szCs w:val="24"/>
          <w:lang w:val="en-US" w:eastAsia="en-GB"/>
          <w14:ligatures w14:val="none"/>
        </w:rPr>
        <w:t xml:space="preserve"> arts and event </w:t>
      </w:r>
      <w:r w:rsidR="00BB5C62" w:rsidRPr="00612101">
        <w:rPr>
          <w:rFonts w:ascii="Foundry Form Sans" w:eastAsia="Foundry Form Sans" w:hAnsi="Foundry Form Sans" w:cs="Foundry Form Sans"/>
          <w:kern w:val="0"/>
          <w:sz w:val="24"/>
          <w:szCs w:val="24"/>
          <w:lang w:val="en-US" w:eastAsia="en-GB"/>
          <w14:ligatures w14:val="none"/>
        </w:rPr>
        <w:t xml:space="preserve">programming strategy </w:t>
      </w:r>
      <w:r w:rsidR="00612101">
        <w:rPr>
          <w:rFonts w:ascii="Foundry Form Sans" w:eastAsia="Foundry Form Sans" w:hAnsi="Foundry Form Sans" w:cs="Foundry Form Sans"/>
          <w:kern w:val="0"/>
          <w:sz w:val="24"/>
          <w:szCs w:val="24"/>
          <w:lang w:val="en-US" w:eastAsia="en-GB"/>
          <w14:ligatures w14:val="none"/>
        </w:rPr>
        <w:t xml:space="preserve">and </w:t>
      </w:r>
      <w:r w:rsidR="00A621CA">
        <w:rPr>
          <w:rFonts w:ascii="Foundry Form Sans" w:eastAsia="Foundry Form Sans" w:hAnsi="Foundry Form Sans" w:cs="Foundry Form Sans"/>
          <w:kern w:val="0"/>
          <w:sz w:val="24"/>
          <w:szCs w:val="24"/>
          <w:lang w:val="en-US" w:eastAsia="en-GB"/>
          <w14:ligatures w14:val="none"/>
        </w:rPr>
        <w:t xml:space="preserve">a </w:t>
      </w:r>
      <w:r w:rsidR="008306C4">
        <w:rPr>
          <w:rFonts w:ascii="Foundry Form Sans" w:eastAsia="Foundry Form Sans" w:hAnsi="Foundry Form Sans" w:cs="Foundry Form Sans"/>
          <w:kern w:val="0"/>
          <w:sz w:val="24"/>
          <w:szCs w:val="24"/>
          <w:lang w:val="en-US" w:eastAsia="en-GB"/>
          <w14:ligatures w14:val="none"/>
        </w:rPr>
        <w:t>three-year</w:t>
      </w:r>
      <w:r w:rsidR="00612101">
        <w:rPr>
          <w:rFonts w:ascii="Foundry Form Sans" w:eastAsia="Foundry Form Sans" w:hAnsi="Foundry Form Sans" w:cs="Foundry Form Sans"/>
          <w:kern w:val="0"/>
          <w:sz w:val="24"/>
          <w:szCs w:val="24"/>
          <w:lang w:val="en-US" w:eastAsia="en-GB"/>
          <w14:ligatures w14:val="none"/>
        </w:rPr>
        <w:t xml:space="preserve"> programme outline </w:t>
      </w:r>
      <w:r w:rsidR="00BB5C62" w:rsidRPr="00612101">
        <w:rPr>
          <w:rFonts w:ascii="Foundry Form Sans" w:eastAsia="Foundry Form Sans" w:hAnsi="Foundry Form Sans" w:cs="Foundry Form Sans"/>
          <w:kern w:val="0"/>
          <w:sz w:val="24"/>
          <w:szCs w:val="24"/>
          <w:lang w:val="en-US" w:eastAsia="en-GB"/>
          <w14:ligatures w14:val="none"/>
        </w:rPr>
        <w:t xml:space="preserve">that </w:t>
      </w:r>
      <w:r w:rsidR="008306C4">
        <w:rPr>
          <w:rFonts w:ascii="Foundry Form Sans" w:eastAsia="Foundry Form Sans" w:hAnsi="Foundry Form Sans" w:cs="Foundry Form Sans"/>
          <w:kern w:val="0"/>
          <w:sz w:val="24"/>
          <w:szCs w:val="24"/>
          <w:lang w:val="en-US" w:eastAsia="en-GB"/>
          <w14:ligatures w14:val="none"/>
        </w:rPr>
        <w:t>delivers</w:t>
      </w:r>
      <w:r w:rsidR="00BB5C62" w:rsidRPr="00612101">
        <w:rPr>
          <w:rFonts w:ascii="Foundry Form Sans" w:eastAsia="Foundry Form Sans" w:hAnsi="Foundry Form Sans" w:cs="Foundry Form Sans"/>
          <w:kern w:val="0"/>
          <w:sz w:val="24"/>
          <w:szCs w:val="24"/>
          <w:lang w:val="en-US" w:eastAsia="en-GB"/>
          <w14:ligatures w14:val="none"/>
        </w:rPr>
        <w:t xml:space="preserve"> the ambitions </w:t>
      </w:r>
      <w:r w:rsidR="00380280" w:rsidRPr="00612101">
        <w:rPr>
          <w:rFonts w:ascii="Foundry Form Sans" w:eastAsia="Foundry Form Sans" w:hAnsi="Foundry Form Sans" w:cs="Foundry Form Sans"/>
          <w:kern w:val="0"/>
          <w:sz w:val="24"/>
          <w:szCs w:val="24"/>
          <w:lang w:val="en-US" w:eastAsia="en-GB"/>
          <w14:ligatures w14:val="none"/>
        </w:rPr>
        <w:t xml:space="preserve">of the Royal Docks Cultural </w:t>
      </w:r>
      <w:r w:rsidR="00C94362">
        <w:rPr>
          <w:rFonts w:ascii="Foundry Form Sans" w:eastAsia="Foundry Form Sans" w:hAnsi="Foundry Form Sans" w:cs="Foundry Form Sans"/>
          <w:kern w:val="0"/>
          <w:sz w:val="24"/>
          <w:szCs w:val="24"/>
          <w:lang w:val="en-US" w:eastAsia="en-GB"/>
          <w14:ligatures w14:val="none"/>
        </w:rPr>
        <w:t xml:space="preserve">Placemaking </w:t>
      </w:r>
      <w:r w:rsidR="00380280" w:rsidRPr="00612101">
        <w:rPr>
          <w:rFonts w:ascii="Foundry Form Sans" w:eastAsia="Foundry Form Sans" w:hAnsi="Foundry Form Sans" w:cs="Foundry Form Sans"/>
          <w:kern w:val="0"/>
          <w:sz w:val="24"/>
          <w:szCs w:val="24"/>
          <w:lang w:val="en-US" w:eastAsia="en-GB"/>
          <w14:ligatures w14:val="none"/>
        </w:rPr>
        <w:t xml:space="preserve">Strategy </w:t>
      </w:r>
      <w:r w:rsidR="008306C4">
        <w:rPr>
          <w:rFonts w:ascii="Foundry Form Sans" w:eastAsia="Foundry Form Sans" w:hAnsi="Foundry Form Sans" w:cs="Foundry Form Sans"/>
          <w:kern w:val="0"/>
          <w:sz w:val="24"/>
          <w:szCs w:val="24"/>
          <w:lang w:val="en-US" w:eastAsia="en-GB"/>
          <w14:ligatures w14:val="none"/>
        </w:rPr>
        <w:t>and the developing Placemaking Strategy</w:t>
      </w:r>
    </w:p>
    <w:p w14:paraId="5426A774" w14:textId="3B3364E6" w:rsidR="008306C4" w:rsidRPr="008306C4" w:rsidRDefault="008306C4" w:rsidP="008306C4">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3F0CABF4" w14:textId="632ED028" w:rsidR="00404D16" w:rsidRDefault="00404D16" w:rsidP="00974229">
      <w:pPr>
        <w:numPr>
          <w:ilvl w:val="0"/>
          <w:numId w:val="14"/>
        </w:numPr>
        <w:spacing w:after="0" w:line="240" w:lineRule="auto"/>
        <w:ind w:left="1080" w:firstLine="0"/>
        <w:textAlignment w:val="baseline"/>
        <w:rPr>
          <w:rFonts w:ascii="Foundry Form Sans" w:eastAsia="Foundry Form Sans" w:hAnsi="Foundry Form Sans" w:cs="Foundry Form Sans"/>
          <w:kern w:val="0"/>
          <w:sz w:val="24"/>
          <w:szCs w:val="24"/>
          <w:lang w:val="en-US" w:eastAsia="en-GB"/>
          <w14:ligatures w14:val="none"/>
        </w:rPr>
      </w:pPr>
      <w:r w:rsidRPr="00974229">
        <w:rPr>
          <w:rFonts w:ascii="Foundry Form Sans" w:eastAsia="Foundry Form Sans" w:hAnsi="Foundry Form Sans" w:cs="Foundry Form Sans"/>
          <w:kern w:val="0"/>
          <w:sz w:val="24"/>
          <w:szCs w:val="24"/>
          <w:lang w:val="en-US" w:eastAsia="en-GB"/>
          <w14:ligatures w14:val="none"/>
        </w:rPr>
        <w:t xml:space="preserve">Establish </w:t>
      </w:r>
      <w:r w:rsidR="00116D0A" w:rsidRPr="00974229">
        <w:rPr>
          <w:rFonts w:ascii="Foundry Form Sans" w:eastAsia="Foundry Form Sans" w:hAnsi="Foundry Form Sans" w:cs="Foundry Form Sans"/>
          <w:kern w:val="0"/>
          <w:sz w:val="24"/>
          <w:szCs w:val="24"/>
          <w:lang w:val="en-US" w:eastAsia="en-GB"/>
          <w14:ligatures w14:val="none"/>
        </w:rPr>
        <w:t xml:space="preserve">a proposal for an international water-based events commissioning consortium and </w:t>
      </w:r>
      <w:r w:rsidR="0013404F" w:rsidRPr="00974229">
        <w:rPr>
          <w:rFonts w:ascii="Foundry Form Sans" w:eastAsia="Foundry Form Sans" w:hAnsi="Foundry Form Sans" w:cs="Foundry Form Sans"/>
          <w:kern w:val="0"/>
          <w:sz w:val="24"/>
          <w:szCs w:val="24"/>
          <w:lang w:val="en-US" w:eastAsia="en-GB"/>
          <w14:ligatures w14:val="none"/>
        </w:rPr>
        <w:t xml:space="preserve">its </w:t>
      </w:r>
      <w:r w:rsidR="00116D0A" w:rsidRPr="00974229">
        <w:rPr>
          <w:rFonts w:ascii="Foundry Form Sans" w:eastAsia="Foundry Form Sans" w:hAnsi="Foundry Form Sans" w:cs="Foundry Form Sans"/>
          <w:kern w:val="0"/>
          <w:sz w:val="24"/>
          <w:szCs w:val="24"/>
          <w:lang w:val="en-US" w:eastAsia="en-GB"/>
          <w14:ligatures w14:val="none"/>
        </w:rPr>
        <w:t>membership made up of like</w:t>
      </w:r>
      <w:r w:rsidRPr="00974229">
        <w:rPr>
          <w:rFonts w:ascii="Foundry Form Sans" w:eastAsia="Foundry Form Sans" w:hAnsi="Foundry Form Sans" w:cs="Foundry Form Sans"/>
          <w:kern w:val="0"/>
          <w:sz w:val="24"/>
          <w:szCs w:val="24"/>
          <w:lang w:val="en-US" w:eastAsia="en-GB"/>
          <w14:ligatures w14:val="none"/>
        </w:rPr>
        <w:t xml:space="preserve">-minded and similarly endowed </w:t>
      </w:r>
      <w:r w:rsidR="000C1E60">
        <w:rPr>
          <w:rFonts w:ascii="Foundry Form Sans" w:eastAsia="Foundry Form Sans" w:hAnsi="Foundry Form Sans" w:cs="Foundry Form Sans"/>
          <w:kern w:val="0"/>
          <w:sz w:val="24"/>
          <w:szCs w:val="24"/>
          <w:lang w:val="en-US" w:eastAsia="en-GB"/>
          <w14:ligatures w14:val="none"/>
        </w:rPr>
        <w:t>places</w:t>
      </w:r>
      <w:r w:rsidR="000C1E60" w:rsidRPr="00974229">
        <w:rPr>
          <w:rFonts w:ascii="Foundry Form Sans" w:eastAsia="Foundry Form Sans" w:hAnsi="Foundry Form Sans" w:cs="Foundry Form Sans"/>
          <w:kern w:val="0"/>
          <w:sz w:val="24"/>
          <w:szCs w:val="24"/>
          <w:lang w:val="en-US" w:eastAsia="en-GB"/>
          <w14:ligatures w14:val="none"/>
        </w:rPr>
        <w:t xml:space="preserve"> </w:t>
      </w:r>
      <w:r w:rsidRPr="00974229">
        <w:rPr>
          <w:rFonts w:ascii="Foundry Form Sans" w:eastAsia="Foundry Form Sans" w:hAnsi="Foundry Form Sans" w:cs="Foundry Form Sans"/>
          <w:kern w:val="0"/>
          <w:sz w:val="24"/>
          <w:szCs w:val="24"/>
          <w:lang w:val="en-US" w:eastAsia="en-GB"/>
          <w14:ligatures w14:val="none"/>
        </w:rPr>
        <w:t xml:space="preserve">around the world </w:t>
      </w:r>
    </w:p>
    <w:p w14:paraId="5BA0EC69" w14:textId="77777777" w:rsidR="008306C4" w:rsidRPr="00974229" w:rsidRDefault="008306C4" w:rsidP="008306C4">
      <w:pPr>
        <w:spacing w:after="0" w:line="240" w:lineRule="auto"/>
        <w:textAlignment w:val="baseline"/>
        <w:rPr>
          <w:rFonts w:ascii="Foundry Form Sans" w:eastAsia="Foundry Form Sans" w:hAnsi="Foundry Form Sans" w:cs="Foundry Form Sans"/>
          <w:kern w:val="0"/>
          <w:sz w:val="24"/>
          <w:szCs w:val="24"/>
          <w:lang w:val="en-US" w:eastAsia="en-GB"/>
          <w14:ligatures w14:val="none"/>
        </w:rPr>
      </w:pPr>
    </w:p>
    <w:p w14:paraId="1F4DFCD4" w14:textId="092A85CE" w:rsidR="001C5FC3" w:rsidRDefault="0013404F" w:rsidP="00974229">
      <w:pPr>
        <w:numPr>
          <w:ilvl w:val="0"/>
          <w:numId w:val="14"/>
        </w:numPr>
        <w:spacing w:after="0" w:line="240" w:lineRule="auto"/>
        <w:ind w:left="1080" w:firstLine="0"/>
        <w:textAlignment w:val="baseline"/>
        <w:rPr>
          <w:rFonts w:ascii="Foundry Form Sans" w:eastAsia="Foundry Form Sans" w:hAnsi="Foundry Form Sans" w:cs="Foundry Form Sans"/>
          <w:kern w:val="0"/>
          <w:sz w:val="24"/>
          <w:szCs w:val="24"/>
          <w:lang w:val="en-US" w:eastAsia="en-GB"/>
          <w14:ligatures w14:val="none"/>
        </w:rPr>
      </w:pPr>
      <w:r w:rsidRPr="00974229">
        <w:rPr>
          <w:rFonts w:ascii="Foundry Form Sans" w:eastAsia="Foundry Form Sans" w:hAnsi="Foundry Form Sans" w:cs="Foundry Form Sans"/>
          <w:kern w:val="0"/>
          <w:sz w:val="24"/>
          <w:szCs w:val="24"/>
          <w:lang w:val="en-US" w:eastAsia="en-GB"/>
          <w14:ligatures w14:val="none"/>
        </w:rPr>
        <w:t xml:space="preserve">Build a </w:t>
      </w:r>
      <w:r w:rsidR="001C5FC3" w:rsidRPr="00974229">
        <w:rPr>
          <w:rFonts w:ascii="Foundry Form Sans" w:eastAsia="Foundry Form Sans" w:hAnsi="Foundry Form Sans" w:cs="Foundry Form Sans"/>
          <w:kern w:val="0"/>
          <w:sz w:val="24"/>
          <w:szCs w:val="24"/>
          <w:lang w:val="en-US" w:eastAsia="en-GB"/>
          <w14:ligatures w14:val="none"/>
        </w:rPr>
        <w:t>database of warm contacts of:</w:t>
      </w:r>
    </w:p>
    <w:p w14:paraId="7754B14D" w14:textId="2447675C" w:rsidR="008325EB" w:rsidRDefault="00404D16" w:rsidP="00974229">
      <w:pPr>
        <w:numPr>
          <w:ilvl w:val="2"/>
          <w:numId w:val="14"/>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 xml:space="preserve">UK and international commercial and subsidised </w:t>
      </w:r>
      <w:r w:rsidR="00EE3508">
        <w:rPr>
          <w:rFonts w:ascii="Foundry Form Sans" w:eastAsia="Foundry Form Sans" w:hAnsi="Foundry Form Sans" w:cs="Foundry Form Sans"/>
          <w:kern w:val="0"/>
          <w:sz w:val="24"/>
          <w:szCs w:val="24"/>
          <w:lang w:eastAsia="en-GB"/>
          <w14:ligatures w14:val="none"/>
        </w:rPr>
        <w:t xml:space="preserve">producers </w:t>
      </w:r>
      <w:r>
        <w:rPr>
          <w:rFonts w:ascii="Foundry Form Sans" w:eastAsia="Foundry Form Sans" w:hAnsi="Foundry Form Sans" w:cs="Foundry Form Sans"/>
          <w:kern w:val="0"/>
          <w:sz w:val="24"/>
          <w:szCs w:val="24"/>
          <w:lang w:eastAsia="en-GB"/>
          <w14:ligatures w14:val="none"/>
        </w:rPr>
        <w:t xml:space="preserve">and festivals </w:t>
      </w:r>
      <w:r w:rsidR="008325EB">
        <w:rPr>
          <w:rFonts w:ascii="Foundry Form Sans" w:eastAsia="Foundry Form Sans" w:hAnsi="Foundry Form Sans" w:cs="Foundry Form Sans"/>
          <w:kern w:val="0"/>
          <w:sz w:val="24"/>
          <w:szCs w:val="24"/>
          <w:lang w:eastAsia="en-GB"/>
          <w14:ligatures w14:val="none"/>
        </w:rPr>
        <w:t xml:space="preserve">keen to explore future </w:t>
      </w:r>
      <w:r w:rsidR="006F4228">
        <w:rPr>
          <w:rFonts w:ascii="Foundry Form Sans" w:eastAsia="Foundry Form Sans" w:hAnsi="Foundry Form Sans" w:cs="Foundry Form Sans"/>
          <w:kern w:val="0"/>
          <w:sz w:val="24"/>
          <w:szCs w:val="24"/>
          <w:lang w:eastAsia="en-GB"/>
          <w14:ligatures w14:val="none"/>
        </w:rPr>
        <w:t xml:space="preserve">music, theatre and </w:t>
      </w:r>
      <w:r w:rsidR="00A45CA3">
        <w:rPr>
          <w:rFonts w:ascii="Foundry Form Sans" w:eastAsia="Foundry Form Sans" w:hAnsi="Foundry Form Sans" w:cs="Foundry Form Sans"/>
          <w:kern w:val="0"/>
          <w:sz w:val="24"/>
          <w:szCs w:val="24"/>
          <w:lang w:eastAsia="en-GB"/>
          <w14:ligatures w14:val="none"/>
        </w:rPr>
        <w:t xml:space="preserve">other cultural </w:t>
      </w:r>
      <w:r w:rsidR="008325EB">
        <w:rPr>
          <w:rFonts w:ascii="Foundry Form Sans" w:eastAsia="Foundry Form Sans" w:hAnsi="Foundry Form Sans" w:cs="Foundry Form Sans"/>
          <w:kern w:val="0"/>
          <w:sz w:val="24"/>
          <w:szCs w:val="24"/>
          <w:lang w:eastAsia="en-GB"/>
          <w14:ligatures w14:val="none"/>
        </w:rPr>
        <w:t>options on the water</w:t>
      </w:r>
    </w:p>
    <w:p w14:paraId="642D8056" w14:textId="0BA5C7BA" w:rsidR="00404D16" w:rsidRDefault="00EE3508" w:rsidP="00974229">
      <w:pPr>
        <w:numPr>
          <w:ilvl w:val="2"/>
          <w:numId w:val="14"/>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 xml:space="preserve">World-class </w:t>
      </w:r>
      <w:r w:rsidR="0061640A">
        <w:rPr>
          <w:rFonts w:ascii="Foundry Form Sans" w:eastAsia="Foundry Form Sans" w:hAnsi="Foundry Form Sans" w:cs="Foundry Form Sans"/>
          <w:kern w:val="0"/>
          <w:sz w:val="24"/>
          <w:szCs w:val="24"/>
          <w:lang w:eastAsia="en-GB"/>
          <w14:ligatures w14:val="none"/>
        </w:rPr>
        <w:t>a</w:t>
      </w:r>
      <w:r w:rsidR="008325EB">
        <w:rPr>
          <w:rFonts w:ascii="Foundry Form Sans" w:eastAsia="Foundry Form Sans" w:hAnsi="Foundry Form Sans" w:cs="Foundry Form Sans"/>
          <w:kern w:val="0"/>
          <w:sz w:val="24"/>
          <w:szCs w:val="24"/>
          <w:lang w:eastAsia="en-GB"/>
          <w14:ligatures w14:val="none"/>
        </w:rPr>
        <w:t>rtists</w:t>
      </w:r>
      <w:r w:rsidR="006C2590">
        <w:rPr>
          <w:rFonts w:ascii="Foundry Form Sans" w:eastAsia="Foundry Form Sans" w:hAnsi="Foundry Form Sans" w:cs="Foundry Form Sans"/>
          <w:kern w:val="0"/>
          <w:sz w:val="24"/>
          <w:szCs w:val="24"/>
          <w:lang w:eastAsia="en-GB"/>
          <w14:ligatures w14:val="none"/>
        </w:rPr>
        <w:t xml:space="preserve"> and event creators </w:t>
      </w:r>
      <w:r>
        <w:rPr>
          <w:rFonts w:ascii="Foundry Form Sans" w:eastAsia="Foundry Form Sans" w:hAnsi="Foundry Form Sans" w:cs="Foundry Form Sans"/>
          <w:kern w:val="0"/>
          <w:sz w:val="24"/>
          <w:szCs w:val="24"/>
          <w:lang w:eastAsia="en-GB"/>
          <w14:ligatures w14:val="none"/>
        </w:rPr>
        <w:t xml:space="preserve">with the relevant experience </w:t>
      </w:r>
      <w:r w:rsidR="0061640A">
        <w:rPr>
          <w:rFonts w:ascii="Foundry Form Sans" w:eastAsia="Foundry Form Sans" w:hAnsi="Foundry Form Sans" w:cs="Foundry Form Sans"/>
          <w:kern w:val="0"/>
          <w:sz w:val="24"/>
          <w:szCs w:val="24"/>
          <w:lang w:eastAsia="en-GB"/>
          <w14:ligatures w14:val="none"/>
        </w:rPr>
        <w:t xml:space="preserve">and capacity to work within the Royal </w:t>
      </w:r>
      <w:r w:rsidR="00DA1B63">
        <w:rPr>
          <w:rFonts w:ascii="Foundry Form Sans" w:eastAsia="Foundry Form Sans" w:hAnsi="Foundry Form Sans" w:cs="Foundry Form Sans"/>
          <w:kern w:val="0"/>
          <w:sz w:val="24"/>
          <w:szCs w:val="24"/>
          <w:lang w:eastAsia="en-GB"/>
          <w14:ligatures w14:val="none"/>
        </w:rPr>
        <w:t>Docks</w:t>
      </w:r>
      <w:r w:rsidR="0061640A">
        <w:rPr>
          <w:rFonts w:ascii="Foundry Form Sans" w:eastAsia="Foundry Form Sans" w:hAnsi="Foundry Form Sans" w:cs="Foundry Form Sans"/>
          <w:kern w:val="0"/>
          <w:sz w:val="24"/>
          <w:szCs w:val="24"/>
          <w:lang w:eastAsia="en-GB"/>
          <w14:ligatures w14:val="none"/>
        </w:rPr>
        <w:t xml:space="preserve"> future programme</w:t>
      </w:r>
    </w:p>
    <w:p w14:paraId="1A8BFDF2" w14:textId="6254FADA" w:rsidR="008306C4" w:rsidRDefault="0061640A" w:rsidP="00974229">
      <w:pPr>
        <w:numPr>
          <w:ilvl w:val="2"/>
          <w:numId w:val="14"/>
        </w:num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P</w:t>
      </w:r>
      <w:r w:rsidR="00404D16">
        <w:rPr>
          <w:rFonts w:ascii="Foundry Form Sans" w:eastAsia="Foundry Form Sans" w:hAnsi="Foundry Form Sans" w:cs="Foundry Form Sans"/>
          <w:kern w:val="0"/>
          <w:sz w:val="24"/>
          <w:szCs w:val="24"/>
          <w:lang w:eastAsia="en-GB"/>
          <w14:ligatures w14:val="none"/>
        </w:rPr>
        <w:t>rospective events to bring to the Royal Docks</w:t>
      </w:r>
      <w:r w:rsidR="00A45CA3">
        <w:rPr>
          <w:rFonts w:ascii="Foundry Form Sans" w:eastAsia="Foundry Form Sans" w:hAnsi="Foundry Form Sans" w:cs="Foundry Form Sans"/>
          <w:kern w:val="0"/>
          <w:sz w:val="24"/>
          <w:szCs w:val="24"/>
          <w:lang w:eastAsia="en-GB"/>
          <w14:ligatures w14:val="none"/>
        </w:rPr>
        <w:t>,</w:t>
      </w:r>
      <w:r w:rsidR="00404D16">
        <w:rPr>
          <w:rFonts w:ascii="Foundry Form Sans" w:eastAsia="Foundry Form Sans" w:hAnsi="Foundry Form Sans" w:cs="Foundry Form Sans"/>
          <w:kern w:val="0"/>
          <w:sz w:val="24"/>
          <w:szCs w:val="24"/>
          <w:lang w:eastAsia="en-GB"/>
          <w14:ligatures w14:val="none"/>
        </w:rPr>
        <w:t xml:space="preserve"> and other leisure uses that will support the ambition for the Royal Docks to be the UK’s premiere </w:t>
      </w:r>
      <w:r w:rsidR="00404D16" w:rsidRPr="00100F08">
        <w:rPr>
          <w:rFonts w:ascii="Foundry Form Sans" w:eastAsia="Foundry Form Sans" w:hAnsi="Foundry Form Sans" w:cs="Foundry Form Sans"/>
          <w:kern w:val="0"/>
          <w:sz w:val="24"/>
          <w:szCs w:val="24"/>
          <w:lang w:eastAsia="en-GB"/>
          <w14:ligatures w14:val="none"/>
        </w:rPr>
        <w:t>site for world’s most significant water based major event</w:t>
      </w:r>
      <w:r w:rsidR="00404D16">
        <w:rPr>
          <w:rFonts w:ascii="Foundry Form Sans" w:eastAsia="Foundry Form Sans" w:hAnsi="Foundry Form Sans" w:cs="Foundry Form Sans"/>
          <w:kern w:val="0"/>
          <w:sz w:val="24"/>
          <w:szCs w:val="24"/>
          <w:lang w:eastAsia="en-GB"/>
          <w14:ligatures w14:val="none"/>
        </w:rPr>
        <w:t>s</w:t>
      </w:r>
      <w:r w:rsidR="00404D16" w:rsidRPr="00100F08">
        <w:rPr>
          <w:rFonts w:ascii="Foundry Form Sans" w:eastAsia="Foundry Form Sans" w:hAnsi="Foundry Form Sans" w:cs="Foundry Form Sans"/>
          <w:kern w:val="0"/>
          <w:sz w:val="24"/>
          <w:szCs w:val="24"/>
          <w:lang w:eastAsia="en-GB"/>
          <w14:ligatures w14:val="none"/>
        </w:rPr>
        <w:t xml:space="preserve">. </w:t>
      </w:r>
    </w:p>
    <w:p w14:paraId="40A15522" w14:textId="088CBF1A" w:rsidR="00404D16" w:rsidRPr="001534B4" w:rsidRDefault="00404D16" w:rsidP="008306C4">
      <w:pPr>
        <w:spacing w:after="0" w:line="240" w:lineRule="auto"/>
        <w:ind w:left="2160"/>
        <w:textAlignment w:val="baseline"/>
        <w:rPr>
          <w:rFonts w:ascii="Foundry Form Sans" w:eastAsia="Foundry Form Sans" w:hAnsi="Foundry Form Sans" w:cs="Foundry Form Sans"/>
          <w:kern w:val="0"/>
          <w:sz w:val="24"/>
          <w:szCs w:val="24"/>
          <w:lang w:eastAsia="en-GB"/>
          <w14:ligatures w14:val="none"/>
        </w:rPr>
      </w:pPr>
      <w:r w:rsidRPr="00100F08">
        <w:rPr>
          <w:rFonts w:ascii="Foundry Form Sans" w:eastAsia="Foundry Form Sans" w:hAnsi="Foundry Form Sans" w:cs="Foundry Form Sans"/>
          <w:kern w:val="0"/>
          <w:sz w:val="24"/>
          <w:szCs w:val="24"/>
          <w:lang w:eastAsia="en-GB"/>
          <w14:ligatures w14:val="none"/>
        </w:rPr>
        <w:t xml:space="preserve"> </w:t>
      </w:r>
    </w:p>
    <w:p w14:paraId="5FE7C953" w14:textId="77777777" w:rsidR="00BF781A" w:rsidRDefault="001534B4" w:rsidP="00B43D91">
      <w:pPr>
        <w:numPr>
          <w:ilvl w:val="0"/>
          <w:numId w:val="14"/>
        </w:numPr>
        <w:spacing w:after="0" w:line="240" w:lineRule="auto"/>
        <w:ind w:left="1080" w:firstLine="0"/>
        <w:textAlignment w:val="baseline"/>
        <w:rPr>
          <w:rFonts w:ascii="Foundry Form Sans" w:eastAsia="Foundry Form Sans" w:hAnsi="Foundry Form Sans" w:cs="Foundry Form Sans"/>
          <w:kern w:val="0"/>
          <w:sz w:val="24"/>
          <w:szCs w:val="24"/>
          <w:lang w:val="en-US" w:eastAsia="en-GB"/>
          <w14:ligatures w14:val="none"/>
        </w:rPr>
      </w:pPr>
      <w:r w:rsidRPr="00BF781A">
        <w:rPr>
          <w:rFonts w:ascii="Foundry Form Sans" w:eastAsia="Foundry Form Sans" w:hAnsi="Foundry Form Sans" w:cs="Foundry Form Sans"/>
          <w:kern w:val="0"/>
          <w:sz w:val="24"/>
          <w:szCs w:val="24"/>
          <w:lang w:val="en-US" w:eastAsia="en-GB"/>
          <w14:ligatures w14:val="none"/>
        </w:rPr>
        <w:t>Set out a plan for raising revenue through ticketed events, funding, corporate commercial activity and event hires which matches agreed ambitions</w:t>
      </w:r>
    </w:p>
    <w:p w14:paraId="128CD53A" w14:textId="77777777" w:rsidR="008F672A" w:rsidRDefault="008F672A" w:rsidP="00FE1DAD">
      <w:pPr>
        <w:spacing w:after="0" w:line="240" w:lineRule="auto"/>
        <w:ind w:left="1080"/>
        <w:textAlignment w:val="baseline"/>
        <w:rPr>
          <w:rFonts w:ascii="Foundry Form Sans" w:eastAsia="Foundry Form Sans" w:hAnsi="Foundry Form Sans" w:cs="Foundry Form Sans"/>
          <w:kern w:val="0"/>
          <w:sz w:val="24"/>
          <w:szCs w:val="24"/>
          <w:lang w:val="en-US" w:eastAsia="en-GB"/>
          <w14:ligatures w14:val="none"/>
        </w:rPr>
      </w:pPr>
    </w:p>
    <w:p w14:paraId="4C0691F4" w14:textId="0C73883F" w:rsidR="001534B4" w:rsidRPr="00BF781A" w:rsidRDefault="00BF781A" w:rsidP="00B43D91">
      <w:pPr>
        <w:numPr>
          <w:ilvl w:val="0"/>
          <w:numId w:val="14"/>
        </w:numPr>
        <w:spacing w:after="0" w:line="240" w:lineRule="auto"/>
        <w:ind w:left="1080" w:firstLine="0"/>
        <w:textAlignment w:val="baseline"/>
        <w:rPr>
          <w:rFonts w:ascii="Foundry Form Sans" w:eastAsia="Foundry Form Sans" w:hAnsi="Foundry Form Sans" w:cs="Foundry Form Sans"/>
          <w:kern w:val="0"/>
          <w:sz w:val="24"/>
          <w:szCs w:val="24"/>
          <w:lang w:val="en-US" w:eastAsia="en-GB"/>
          <w14:ligatures w14:val="none"/>
        </w:rPr>
      </w:pPr>
      <w:r>
        <w:rPr>
          <w:rFonts w:ascii="Foundry Form Sans" w:eastAsia="Foundry Form Sans" w:hAnsi="Foundry Form Sans" w:cs="Foundry Form Sans"/>
          <w:kern w:val="0"/>
          <w:sz w:val="24"/>
          <w:szCs w:val="24"/>
          <w:lang w:val="en-US" w:eastAsia="en-GB"/>
          <w14:ligatures w14:val="none"/>
        </w:rPr>
        <w:t>C</w:t>
      </w:r>
      <w:r w:rsidR="00974229" w:rsidRPr="00BF781A">
        <w:rPr>
          <w:rFonts w:ascii="Foundry Form Sans" w:eastAsia="Foundry Form Sans" w:hAnsi="Foundry Form Sans" w:cs="Foundry Form Sans"/>
          <w:kern w:val="0"/>
          <w:sz w:val="24"/>
          <w:szCs w:val="24"/>
          <w:lang w:val="en-US" w:eastAsia="en-GB"/>
          <w14:ligatures w14:val="none"/>
        </w:rPr>
        <w:t>o</w:t>
      </w:r>
      <w:r w:rsidR="001534B4" w:rsidRPr="00BF781A">
        <w:rPr>
          <w:rFonts w:ascii="Foundry Form Sans" w:eastAsia="Foundry Form Sans" w:hAnsi="Foundry Form Sans" w:cs="Foundry Form Sans"/>
          <w:kern w:val="0"/>
          <w:sz w:val="24"/>
          <w:szCs w:val="24"/>
          <w:lang w:val="en-US" w:eastAsia="en-GB"/>
          <w14:ligatures w14:val="none"/>
        </w:rPr>
        <w:t xml:space="preserve">ntribute </w:t>
      </w:r>
      <w:r>
        <w:rPr>
          <w:rFonts w:ascii="Foundry Form Sans" w:eastAsia="Foundry Form Sans" w:hAnsi="Foundry Form Sans" w:cs="Foundry Form Sans"/>
          <w:kern w:val="0"/>
          <w:sz w:val="24"/>
          <w:szCs w:val="24"/>
          <w:lang w:val="en-US" w:eastAsia="en-GB"/>
          <w14:ligatures w14:val="none"/>
        </w:rPr>
        <w:t xml:space="preserve">to the </w:t>
      </w:r>
      <w:r w:rsidR="001534B4" w:rsidRPr="00BF781A">
        <w:rPr>
          <w:rFonts w:ascii="Foundry Form Sans" w:eastAsia="Foundry Form Sans" w:hAnsi="Foundry Form Sans" w:cs="Foundry Form Sans"/>
          <w:kern w:val="0"/>
          <w:sz w:val="24"/>
          <w:szCs w:val="24"/>
          <w:lang w:val="en-US" w:eastAsia="en-GB"/>
          <w14:ligatures w14:val="none"/>
        </w:rPr>
        <w:t xml:space="preserve">findings </w:t>
      </w:r>
      <w:r>
        <w:rPr>
          <w:rFonts w:ascii="Foundry Form Sans" w:eastAsia="Foundry Form Sans" w:hAnsi="Foundry Form Sans" w:cs="Foundry Form Sans"/>
          <w:kern w:val="0"/>
          <w:sz w:val="24"/>
          <w:szCs w:val="24"/>
          <w:lang w:val="en-US" w:eastAsia="en-GB"/>
          <w14:ligatures w14:val="none"/>
        </w:rPr>
        <w:t>and recommendations of</w:t>
      </w:r>
      <w:r w:rsidR="001534B4" w:rsidRPr="00BF781A">
        <w:rPr>
          <w:rFonts w:ascii="Foundry Form Sans" w:eastAsia="Foundry Form Sans" w:hAnsi="Foundry Form Sans" w:cs="Foundry Form Sans"/>
          <w:kern w:val="0"/>
          <w:sz w:val="24"/>
          <w:szCs w:val="24"/>
          <w:lang w:val="en-US" w:eastAsia="en-GB"/>
          <w14:ligatures w14:val="none"/>
        </w:rPr>
        <w:t xml:space="preserve"> the </w:t>
      </w:r>
      <w:r w:rsidR="00DA1B63" w:rsidRPr="00BF781A">
        <w:rPr>
          <w:rFonts w:ascii="Foundry Form Sans" w:eastAsia="Foundry Form Sans" w:hAnsi="Foundry Form Sans" w:cs="Foundry Form Sans"/>
          <w:kern w:val="0"/>
          <w:sz w:val="24"/>
          <w:szCs w:val="24"/>
          <w:lang w:val="en-US" w:eastAsia="en-GB"/>
          <w14:ligatures w14:val="none"/>
        </w:rPr>
        <w:t>Placemaking Strategy</w:t>
      </w:r>
      <w:r w:rsidR="001534B4" w:rsidRPr="00BF781A">
        <w:rPr>
          <w:rFonts w:ascii="Foundry Form Sans" w:eastAsia="Foundry Form Sans" w:hAnsi="Foundry Form Sans" w:cs="Foundry Form Sans"/>
          <w:kern w:val="0"/>
          <w:sz w:val="24"/>
          <w:szCs w:val="24"/>
          <w:lang w:val="en-US" w:eastAsia="en-GB"/>
          <w14:ligatures w14:val="none"/>
        </w:rPr>
        <w:t> </w:t>
      </w:r>
    </w:p>
    <w:p w14:paraId="2A1457DD" w14:textId="77777777" w:rsidR="00597C11" w:rsidRPr="00DA1B63" w:rsidRDefault="00597C11" w:rsidP="00DA1B63">
      <w:pPr>
        <w:spacing w:after="0" w:line="240" w:lineRule="auto"/>
        <w:ind w:left="1080"/>
        <w:textAlignment w:val="baseline"/>
        <w:rPr>
          <w:rFonts w:ascii="Foundry Form Sans" w:eastAsia="Foundry Form Sans" w:hAnsi="Foundry Form Sans" w:cs="Foundry Form Sans"/>
          <w:kern w:val="0"/>
          <w:sz w:val="24"/>
          <w:szCs w:val="24"/>
          <w:lang w:eastAsia="en-GB"/>
          <w14:ligatures w14:val="none"/>
        </w:rPr>
      </w:pPr>
    </w:p>
    <w:p w14:paraId="48F8AE2E" w14:textId="32BEABA2" w:rsidR="001534B4" w:rsidRPr="001534B4" w:rsidRDefault="00FB4841" w:rsidP="00FB4841">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5. </w:t>
      </w:r>
      <w:r w:rsidR="001534B4" w:rsidRPr="4778FF58">
        <w:rPr>
          <w:rFonts w:ascii="Foundry Form Sans" w:eastAsia="Foundry Form Sans" w:hAnsi="Foundry Form Sans" w:cs="Foundry Form Sans"/>
          <w:b/>
          <w:bCs/>
          <w:kern w:val="0"/>
          <w:sz w:val="24"/>
          <w:szCs w:val="24"/>
          <w:lang w:eastAsia="en-GB"/>
          <w14:ligatures w14:val="none"/>
        </w:rPr>
        <w:t>Your Proposal </w:t>
      </w:r>
    </w:p>
    <w:p w14:paraId="21996774" w14:textId="0E31D02B" w:rsidR="001534B4" w:rsidRDefault="00BF781A"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Please provide a</w:t>
      </w:r>
      <w:r w:rsidR="00803BA1">
        <w:rPr>
          <w:rFonts w:ascii="Foundry Form Sans" w:eastAsia="Foundry Form Sans" w:hAnsi="Foundry Form Sans" w:cs="Foundry Form Sans"/>
          <w:kern w:val="0"/>
          <w:sz w:val="24"/>
          <w:szCs w:val="24"/>
          <w:lang w:eastAsia="en-GB"/>
          <w14:ligatures w14:val="none"/>
        </w:rPr>
        <w:t xml:space="preserve"> </w:t>
      </w:r>
      <w:r w:rsidR="001534B4" w:rsidRPr="4778FF58">
        <w:rPr>
          <w:rFonts w:ascii="Foundry Form Sans" w:eastAsia="Foundry Form Sans" w:hAnsi="Foundry Form Sans" w:cs="Foundry Form Sans"/>
          <w:kern w:val="0"/>
          <w:sz w:val="24"/>
          <w:szCs w:val="24"/>
          <w:lang w:eastAsia="en-GB"/>
          <w14:ligatures w14:val="none"/>
        </w:rPr>
        <w:t>brief proposal of your approach to th</w:t>
      </w:r>
      <w:r>
        <w:rPr>
          <w:rFonts w:ascii="Foundry Form Sans" w:eastAsia="Foundry Form Sans" w:hAnsi="Foundry Form Sans" w:cs="Foundry Form Sans"/>
          <w:kern w:val="0"/>
          <w:sz w:val="24"/>
          <w:szCs w:val="24"/>
          <w:lang w:eastAsia="en-GB"/>
          <w14:ligatures w14:val="none"/>
        </w:rPr>
        <w:t>is commission,</w:t>
      </w:r>
      <w:r w:rsidR="001534B4" w:rsidRPr="4778FF58">
        <w:rPr>
          <w:rFonts w:ascii="Foundry Form Sans" w:eastAsia="Foundry Form Sans" w:hAnsi="Foundry Form Sans" w:cs="Foundry Form Sans"/>
          <w:kern w:val="0"/>
          <w:sz w:val="24"/>
          <w:szCs w:val="24"/>
          <w:lang w:eastAsia="en-GB"/>
          <w14:ligatures w14:val="none"/>
        </w:rPr>
        <w:t xml:space="preserve"> which provides: </w:t>
      </w:r>
    </w:p>
    <w:p w14:paraId="6975A15A" w14:textId="77777777" w:rsidR="00BF781A" w:rsidRPr="001534B4" w:rsidRDefault="00BF781A"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p>
    <w:p w14:paraId="15228EC8" w14:textId="080467C6" w:rsidR="001534B4" w:rsidRPr="001534B4" w:rsidRDefault="001534B4" w:rsidP="4778FF58">
      <w:pPr>
        <w:numPr>
          <w:ilvl w:val="0"/>
          <w:numId w:val="16"/>
        </w:numPr>
        <w:spacing w:after="0" w:line="240" w:lineRule="auto"/>
        <w:ind w:left="1140" w:firstLine="0"/>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sz w:val="24"/>
          <w:szCs w:val="24"/>
          <w:lang w:eastAsia="en-GB"/>
          <w14:ligatures w14:val="none"/>
        </w:rPr>
        <w:t xml:space="preserve">Previous relevant experience and proven track record in developing </w:t>
      </w:r>
      <w:r w:rsidR="00682A77">
        <w:rPr>
          <w:rFonts w:ascii="Foundry Form Sans" w:eastAsia="Foundry Form Sans" w:hAnsi="Foundry Form Sans" w:cs="Foundry Form Sans"/>
          <w:kern w:val="0"/>
          <w:sz w:val="24"/>
          <w:szCs w:val="24"/>
          <w:lang w:eastAsia="en-GB"/>
          <w14:ligatures w14:val="none"/>
        </w:rPr>
        <w:t xml:space="preserve">innovative and popular </w:t>
      </w:r>
      <w:r w:rsidRPr="4778FF58">
        <w:rPr>
          <w:rFonts w:ascii="Foundry Form Sans" w:eastAsia="Foundry Form Sans" w:hAnsi="Foundry Form Sans" w:cs="Foundry Form Sans"/>
          <w:kern w:val="0"/>
          <w:sz w:val="24"/>
          <w:szCs w:val="24"/>
          <w:lang w:eastAsia="en-GB"/>
          <w14:ligatures w14:val="none"/>
        </w:rPr>
        <w:t>arts and</w:t>
      </w:r>
      <w:r w:rsidR="00982CB9">
        <w:rPr>
          <w:rFonts w:ascii="Foundry Form Sans" w:eastAsia="Foundry Form Sans" w:hAnsi="Foundry Form Sans" w:cs="Foundry Form Sans"/>
          <w:kern w:val="0"/>
          <w:sz w:val="24"/>
          <w:szCs w:val="24"/>
          <w:u w:val="single"/>
          <w:lang w:eastAsia="en-GB"/>
          <w14:ligatures w14:val="none"/>
        </w:rPr>
        <w:t xml:space="preserve"> </w:t>
      </w:r>
      <w:r w:rsidRPr="4778FF58">
        <w:rPr>
          <w:rFonts w:ascii="Foundry Form Sans" w:eastAsia="Foundry Form Sans" w:hAnsi="Foundry Form Sans" w:cs="Foundry Form Sans"/>
          <w:kern w:val="0"/>
          <w:sz w:val="24"/>
          <w:szCs w:val="24"/>
          <w:lang w:eastAsia="en-GB"/>
          <w14:ligatures w14:val="none"/>
        </w:rPr>
        <w:t>event programmes</w:t>
      </w:r>
      <w:r w:rsidR="00997A2B">
        <w:rPr>
          <w:rFonts w:ascii="Foundry Form Sans" w:eastAsia="Foundry Form Sans" w:hAnsi="Foundry Form Sans" w:cs="Foundry Form Sans"/>
          <w:kern w:val="0"/>
          <w:sz w:val="24"/>
          <w:szCs w:val="24"/>
          <w:lang w:eastAsia="en-GB"/>
          <w14:ligatures w14:val="none"/>
        </w:rPr>
        <w:t xml:space="preserve"> that serve diverse audiences and </w:t>
      </w:r>
      <w:r w:rsidR="00AA7DF2">
        <w:rPr>
          <w:rFonts w:ascii="Foundry Form Sans" w:eastAsia="Foundry Form Sans" w:hAnsi="Foundry Form Sans" w:cs="Foundry Form Sans"/>
          <w:kern w:val="0"/>
          <w:sz w:val="24"/>
          <w:szCs w:val="24"/>
          <w:lang w:eastAsia="en-GB"/>
          <w14:ligatures w14:val="none"/>
        </w:rPr>
        <w:t>drive tourism</w:t>
      </w:r>
      <w:r w:rsidRPr="4778FF58">
        <w:rPr>
          <w:rFonts w:ascii="Foundry Form Sans" w:eastAsia="Foundry Form Sans" w:hAnsi="Foundry Form Sans" w:cs="Foundry Form Sans"/>
          <w:kern w:val="0"/>
          <w:sz w:val="24"/>
          <w:szCs w:val="24"/>
          <w:lang w:eastAsia="en-GB"/>
          <w14:ligatures w14:val="none"/>
        </w:rPr>
        <w:t>, particularly in water</w:t>
      </w:r>
      <w:r w:rsidR="00DA1B63">
        <w:rPr>
          <w:rFonts w:ascii="Foundry Form Sans" w:eastAsia="Foundry Form Sans" w:hAnsi="Foundry Form Sans" w:cs="Foundry Form Sans"/>
          <w:kern w:val="0"/>
          <w:sz w:val="24"/>
          <w:szCs w:val="24"/>
          <w:lang w:eastAsia="en-GB"/>
          <w14:ligatures w14:val="none"/>
        </w:rPr>
        <w:t>-</w:t>
      </w:r>
      <w:r w:rsidRPr="4778FF58">
        <w:rPr>
          <w:rFonts w:ascii="Foundry Form Sans" w:eastAsia="Foundry Form Sans" w:hAnsi="Foundry Form Sans" w:cs="Foundry Form Sans"/>
          <w:kern w:val="0"/>
          <w:sz w:val="24"/>
          <w:szCs w:val="24"/>
          <w:lang w:eastAsia="en-GB"/>
          <w14:ligatures w14:val="none"/>
        </w:rPr>
        <w:t>based environments</w:t>
      </w:r>
    </w:p>
    <w:p w14:paraId="647A0E64" w14:textId="77777777" w:rsidR="00FE1DAD" w:rsidRDefault="00FE1DAD" w:rsidP="00FE1DAD">
      <w:pPr>
        <w:spacing w:after="0" w:line="240" w:lineRule="auto"/>
        <w:ind w:left="1140"/>
        <w:textAlignment w:val="baseline"/>
        <w:rPr>
          <w:rFonts w:ascii="Foundry Form Sans" w:eastAsia="Foundry Form Sans" w:hAnsi="Foundry Form Sans" w:cs="Foundry Form Sans"/>
          <w:kern w:val="0"/>
          <w:sz w:val="24"/>
          <w:szCs w:val="24"/>
          <w:lang w:eastAsia="en-GB"/>
          <w14:ligatures w14:val="none"/>
        </w:rPr>
      </w:pPr>
    </w:p>
    <w:p w14:paraId="69CC46A0" w14:textId="6A2A5F63" w:rsidR="001534B4" w:rsidRPr="001534B4" w:rsidRDefault="001534B4" w:rsidP="4778FF58">
      <w:pPr>
        <w:numPr>
          <w:ilvl w:val="0"/>
          <w:numId w:val="16"/>
        </w:numPr>
        <w:spacing w:after="0" w:line="240" w:lineRule="auto"/>
        <w:ind w:left="1140" w:firstLine="0"/>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sz w:val="24"/>
          <w:szCs w:val="24"/>
          <w:lang w:eastAsia="en-GB"/>
          <w14:ligatures w14:val="none"/>
        </w:rPr>
        <w:t>Examples of programmes developed</w:t>
      </w:r>
      <w:r w:rsidR="00DA1B63">
        <w:rPr>
          <w:rFonts w:ascii="Foundry Form Sans" w:eastAsia="Foundry Form Sans" w:hAnsi="Foundry Form Sans" w:cs="Foundry Form Sans"/>
          <w:kern w:val="0"/>
          <w:sz w:val="24"/>
          <w:szCs w:val="24"/>
          <w:lang w:eastAsia="en-GB"/>
          <w14:ligatures w14:val="none"/>
        </w:rPr>
        <w:t>,</w:t>
      </w:r>
      <w:r w:rsidRPr="4778FF58">
        <w:rPr>
          <w:rFonts w:ascii="Foundry Form Sans" w:eastAsia="Foundry Form Sans" w:hAnsi="Foundry Form Sans" w:cs="Foundry Form Sans"/>
          <w:kern w:val="0"/>
          <w:sz w:val="24"/>
          <w:szCs w:val="24"/>
          <w:lang w:eastAsia="en-GB"/>
          <w14:ligatures w14:val="none"/>
        </w:rPr>
        <w:t xml:space="preserve"> and artists commissioned, including experience of supporting and working with artists from underrepresented groups</w:t>
      </w:r>
    </w:p>
    <w:p w14:paraId="093E725D" w14:textId="77777777" w:rsidR="00FE1DAD" w:rsidRDefault="00FE1DAD" w:rsidP="00FE1DAD">
      <w:pPr>
        <w:spacing w:after="0" w:line="240" w:lineRule="auto"/>
        <w:ind w:left="1140"/>
        <w:textAlignment w:val="baseline"/>
        <w:rPr>
          <w:rFonts w:ascii="Foundry Form Sans" w:eastAsia="Foundry Form Sans" w:hAnsi="Foundry Form Sans" w:cs="Foundry Form Sans"/>
          <w:kern w:val="0"/>
          <w:sz w:val="24"/>
          <w:szCs w:val="24"/>
          <w:lang w:eastAsia="en-GB"/>
          <w14:ligatures w14:val="none"/>
        </w:rPr>
      </w:pPr>
    </w:p>
    <w:p w14:paraId="5CBE5C43" w14:textId="769A3E7D" w:rsidR="001534B4" w:rsidRDefault="001534B4" w:rsidP="4778FF58">
      <w:pPr>
        <w:numPr>
          <w:ilvl w:val="0"/>
          <w:numId w:val="17"/>
        </w:numPr>
        <w:spacing w:after="0" w:line="240" w:lineRule="auto"/>
        <w:ind w:left="1140" w:firstLine="0"/>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sz w:val="24"/>
          <w:szCs w:val="24"/>
          <w:lang w:eastAsia="en-GB"/>
          <w14:ligatures w14:val="none"/>
        </w:rPr>
        <w:t>Previous experience of working with a range of local authority, developer/landowner and public realm partners and stakeholders</w:t>
      </w:r>
    </w:p>
    <w:p w14:paraId="5391C4B7" w14:textId="77777777" w:rsidR="00FE1DAD" w:rsidRDefault="00FE1DAD" w:rsidP="00FE1DAD">
      <w:pPr>
        <w:spacing w:after="0" w:line="240" w:lineRule="auto"/>
        <w:ind w:left="1140"/>
        <w:textAlignment w:val="baseline"/>
        <w:rPr>
          <w:rFonts w:ascii="Foundry Form Sans" w:eastAsia="Foundry Form Sans" w:hAnsi="Foundry Form Sans" w:cs="Foundry Form Sans"/>
          <w:kern w:val="0"/>
          <w:sz w:val="24"/>
          <w:szCs w:val="24"/>
          <w:lang w:eastAsia="en-GB"/>
          <w14:ligatures w14:val="none"/>
        </w:rPr>
      </w:pPr>
    </w:p>
    <w:p w14:paraId="32B88A5D" w14:textId="2C0DBBB9" w:rsidR="0038553F" w:rsidRPr="001534B4" w:rsidRDefault="00597C11" w:rsidP="4778FF58">
      <w:pPr>
        <w:numPr>
          <w:ilvl w:val="0"/>
          <w:numId w:val="17"/>
        </w:numPr>
        <w:spacing w:after="0" w:line="240" w:lineRule="auto"/>
        <w:ind w:left="1140" w:firstLine="0"/>
        <w:textAlignment w:val="baseline"/>
        <w:rPr>
          <w:rFonts w:ascii="Foundry Form Sans" w:eastAsia="Foundry Form Sans" w:hAnsi="Foundry Form Sans" w:cs="Foundry Form Sans"/>
          <w:kern w:val="0"/>
          <w:sz w:val="24"/>
          <w:szCs w:val="24"/>
          <w:lang w:eastAsia="en-GB"/>
          <w14:ligatures w14:val="none"/>
        </w:rPr>
      </w:pPr>
      <w:r w:rsidRPr="00597C11">
        <w:rPr>
          <w:rFonts w:ascii="Foundry Form Sans" w:eastAsia="Foundry Form Sans" w:hAnsi="Foundry Form Sans" w:cs="Foundry Form Sans"/>
          <w:kern w:val="0"/>
          <w:sz w:val="24"/>
          <w:szCs w:val="24"/>
          <w:lang w:eastAsia="en-GB"/>
          <w14:ligatures w14:val="none"/>
        </w:rPr>
        <w:t xml:space="preserve">Experience </w:t>
      </w:r>
      <w:r w:rsidR="006921A7">
        <w:rPr>
          <w:rFonts w:ascii="Foundry Form Sans" w:eastAsia="Foundry Form Sans" w:hAnsi="Foundry Form Sans" w:cs="Foundry Form Sans"/>
          <w:kern w:val="0"/>
          <w:sz w:val="24"/>
          <w:szCs w:val="24"/>
          <w:lang w:eastAsia="en-GB"/>
          <w14:ligatures w14:val="none"/>
        </w:rPr>
        <w:t>of</w:t>
      </w:r>
      <w:r w:rsidR="006921A7" w:rsidRPr="00597C11">
        <w:rPr>
          <w:rFonts w:ascii="Foundry Form Sans" w:eastAsia="Foundry Form Sans" w:hAnsi="Foundry Form Sans" w:cs="Foundry Form Sans"/>
          <w:kern w:val="0"/>
          <w:sz w:val="24"/>
          <w:szCs w:val="24"/>
          <w:lang w:eastAsia="en-GB"/>
          <w14:ligatures w14:val="none"/>
        </w:rPr>
        <w:t xml:space="preserve"> </w:t>
      </w:r>
      <w:r w:rsidRPr="00597C11">
        <w:rPr>
          <w:rFonts w:ascii="Foundry Form Sans" w:eastAsia="Foundry Form Sans" w:hAnsi="Foundry Form Sans" w:cs="Foundry Form Sans"/>
          <w:kern w:val="0"/>
          <w:sz w:val="24"/>
          <w:szCs w:val="24"/>
          <w:lang w:eastAsia="en-GB"/>
          <w14:ligatures w14:val="none"/>
        </w:rPr>
        <w:t>developing commercial</w:t>
      </w:r>
      <w:r>
        <w:rPr>
          <w:rFonts w:ascii="Foundry Form Sans" w:eastAsia="Foundry Form Sans" w:hAnsi="Foundry Form Sans" w:cs="Foundry Form Sans"/>
          <w:kern w:val="0"/>
          <w:sz w:val="24"/>
          <w:szCs w:val="24"/>
          <w:lang w:eastAsia="en-GB"/>
          <w14:ligatures w14:val="none"/>
        </w:rPr>
        <w:t xml:space="preserve"> approaches </w:t>
      </w:r>
      <w:r w:rsidR="00BB3CD1">
        <w:rPr>
          <w:rFonts w:ascii="Foundry Form Sans" w:eastAsia="Foundry Form Sans" w:hAnsi="Foundry Form Sans" w:cs="Foundry Form Sans"/>
          <w:kern w:val="0"/>
          <w:sz w:val="24"/>
          <w:szCs w:val="24"/>
          <w:lang w:eastAsia="en-GB"/>
          <w14:ligatures w14:val="none"/>
        </w:rPr>
        <w:t xml:space="preserve">to large scale works including </w:t>
      </w:r>
      <w:r>
        <w:rPr>
          <w:rFonts w:ascii="Foundry Form Sans" w:eastAsia="Foundry Form Sans" w:hAnsi="Foundry Form Sans" w:cs="Foundry Form Sans"/>
          <w:kern w:val="0"/>
          <w:sz w:val="24"/>
          <w:szCs w:val="24"/>
          <w:lang w:eastAsia="en-GB"/>
          <w14:ligatures w14:val="none"/>
        </w:rPr>
        <w:t>income generation from public, private and earned income sources</w:t>
      </w:r>
    </w:p>
    <w:p w14:paraId="6CE04F74" w14:textId="77777777" w:rsidR="00FE1DAD" w:rsidRDefault="00FE1DAD" w:rsidP="00FE1DAD">
      <w:pPr>
        <w:spacing w:after="0" w:line="240" w:lineRule="auto"/>
        <w:ind w:left="1140"/>
        <w:textAlignment w:val="baseline"/>
        <w:rPr>
          <w:rFonts w:ascii="Foundry Form Sans" w:eastAsia="Foundry Form Sans" w:hAnsi="Foundry Form Sans" w:cs="Foundry Form Sans"/>
          <w:kern w:val="0"/>
          <w:sz w:val="24"/>
          <w:szCs w:val="24"/>
          <w:lang w:eastAsia="en-GB"/>
          <w14:ligatures w14:val="none"/>
        </w:rPr>
      </w:pPr>
    </w:p>
    <w:p w14:paraId="0DE66503" w14:textId="15689B22" w:rsidR="001534B4" w:rsidRPr="001534B4" w:rsidRDefault="001534B4" w:rsidP="4778FF58">
      <w:pPr>
        <w:numPr>
          <w:ilvl w:val="0"/>
          <w:numId w:val="17"/>
        </w:numPr>
        <w:spacing w:after="0" w:line="240" w:lineRule="auto"/>
        <w:ind w:left="1140" w:firstLine="0"/>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sz w:val="24"/>
          <w:szCs w:val="24"/>
          <w:lang w:eastAsia="en-GB"/>
          <w14:ligatures w14:val="none"/>
        </w:rPr>
        <w:lastRenderedPageBreak/>
        <w:t>An outline schedule/work plan</w:t>
      </w:r>
      <w:r w:rsidR="00943023">
        <w:rPr>
          <w:rFonts w:ascii="Foundry Form Sans" w:eastAsia="Foundry Form Sans" w:hAnsi="Foundry Form Sans" w:cs="Foundry Form Sans"/>
          <w:kern w:val="0"/>
          <w:sz w:val="24"/>
          <w:szCs w:val="24"/>
          <w:lang w:eastAsia="en-GB"/>
          <w14:ligatures w14:val="none"/>
        </w:rPr>
        <w:t xml:space="preserve"> including a response to how this will fit into the DK-CM’s programme.  The workplan </w:t>
      </w:r>
      <w:r w:rsidR="00916AA4">
        <w:rPr>
          <w:rFonts w:ascii="Foundry Form Sans" w:eastAsia="Foundry Form Sans" w:hAnsi="Foundry Form Sans" w:cs="Foundry Form Sans"/>
          <w:kern w:val="0"/>
          <w:sz w:val="24"/>
          <w:szCs w:val="24"/>
          <w:lang w:eastAsia="en-GB"/>
          <w14:ligatures w14:val="none"/>
        </w:rPr>
        <w:t xml:space="preserve">should </w:t>
      </w:r>
      <w:r w:rsidRPr="4778FF58">
        <w:rPr>
          <w:rFonts w:ascii="Foundry Form Sans" w:eastAsia="Foundry Form Sans" w:hAnsi="Foundry Form Sans" w:cs="Foundry Form Sans"/>
          <w:kern w:val="0"/>
          <w:sz w:val="24"/>
          <w:szCs w:val="24"/>
          <w:lang w:eastAsia="en-GB"/>
          <w14:ligatures w14:val="none"/>
        </w:rPr>
        <w:t xml:space="preserve">identifying </w:t>
      </w:r>
      <w:r w:rsidR="00916AA4">
        <w:rPr>
          <w:rFonts w:ascii="Foundry Form Sans" w:eastAsia="Foundry Form Sans" w:hAnsi="Foundry Form Sans" w:cs="Foundry Form Sans"/>
          <w:kern w:val="0"/>
          <w:sz w:val="24"/>
          <w:szCs w:val="24"/>
          <w:lang w:eastAsia="en-GB"/>
          <w14:ligatures w14:val="none"/>
        </w:rPr>
        <w:t xml:space="preserve">the </w:t>
      </w:r>
      <w:r w:rsidRPr="4778FF58">
        <w:rPr>
          <w:rFonts w:ascii="Foundry Form Sans" w:eastAsia="Foundry Form Sans" w:hAnsi="Foundry Form Sans" w:cs="Foundry Form Sans"/>
          <w:kern w:val="0"/>
          <w:sz w:val="24"/>
          <w:szCs w:val="24"/>
          <w:lang w:eastAsia="en-GB"/>
          <w14:ligatures w14:val="none"/>
        </w:rPr>
        <w:t>number of days to be worked, the approach you will take and highlighting key milestones</w:t>
      </w:r>
      <w:r w:rsidR="00914758">
        <w:rPr>
          <w:rFonts w:ascii="Foundry Form Sans" w:eastAsia="Foundry Form Sans" w:hAnsi="Foundry Form Sans" w:cs="Foundry Form Sans"/>
          <w:kern w:val="0"/>
          <w:sz w:val="24"/>
          <w:szCs w:val="24"/>
          <w:lang w:eastAsia="en-GB"/>
          <w14:ligatures w14:val="none"/>
        </w:rPr>
        <w:t xml:space="preserve"> and the daily rate</w:t>
      </w:r>
      <w:r w:rsidR="00621B1A">
        <w:rPr>
          <w:rFonts w:ascii="Foundry Form Sans" w:eastAsia="Foundry Form Sans" w:hAnsi="Foundry Form Sans" w:cs="Foundry Form Sans"/>
          <w:kern w:val="0"/>
          <w:sz w:val="24"/>
          <w:szCs w:val="24"/>
          <w:lang w:eastAsia="en-GB"/>
          <w14:ligatures w14:val="none"/>
        </w:rPr>
        <w:t>.</w:t>
      </w:r>
    </w:p>
    <w:p w14:paraId="5ABDE26E" w14:textId="733D5A18" w:rsidR="001534B4" w:rsidRPr="001534B4" w:rsidRDefault="001534B4" w:rsidP="4778FF58">
      <w:pPr>
        <w:spacing w:after="0" w:line="240" w:lineRule="auto"/>
        <w:ind w:left="720"/>
        <w:textAlignment w:val="baseline"/>
        <w:rPr>
          <w:rFonts w:ascii="Foundry Form Sans" w:eastAsia="Foundry Form Sans" w:hAnsi="Foundry Form Sans" w:cs="Foundry Form Sans"/>
          <w:kern w:val="0"/>
          <w:sz w:val="18"/>
          <w:szCs w:val="18"/>
          <w:lang w:eastAsia="en-GB"/>
          <w14:ligatures w14:val="none"/>
        </w:rPr>
      </w:pPr>
    </w:p>
    <w:p w14:paraId="41A47498" w14:textId="44671C67" w:rsidR="001534B4" w:rsidRPr="001534B4" w:rsidRDefault="001534B4" w:rsidP="4778FF58">
      <w:pPr>
        <w:spacing w:after="0" w:line="240" w:lineRule="auto"/>
        <w:ind w:left="720"/>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The proposed</w:t>
      </w:r>
      <w:r w:rsidR="006A1C68">
        <w:rPr>
          <w:rFonts w:ascii="Foundry Form Sans" w:eastAsia="Foundry Form Sans" w:hAnsi="Foundry Form Sans" w:cs="Foundry Form Sans"/>
          <w:kern w:val="0"/>
          <w:sz w:val="24"/>
          <w:szCs w:val="24"/>
          <w:lang w:eastAsia="en-GB"/>
          <w14:ligatures w14:val="none"/>
        </w:rPr>
        <w:t xml:space="preserve"> </w:t>
      </w:r>
      <w:r w:rsidR="00DA1B63">
        <w:rPr>
          <w:rFonts w:ascii="Foundry Form Sans" w:eastAsia="Foundry Form Sans" w:hAnsi="Foundry Form Sans" w:cs="Foundry Form Sans"/>
          <w:kern w:val="0"/>
          <w:sz w:val="24"/>
          <w:szCs w:val="24"/>
          <w:lang w:eastAsia="en-GB"/>
          <w14:ligatures w14:val="none"/>
        </w:rPr>
        <w:t>fixed fee</w:t>
      </w:r>
      <w:r w:rsidRPr="4778FF58">
        <w:rPr>
          <w:rFonts w:ascii="Foundry Form Sans" w:eastAsia="Foundry Form Sans" w:hAnsi="Foundry Form Sans" w:cs="Foundry Form Sans"/>
          <w:kern w:val="0"/>
          <w:sz w:val="24"/>
          <w:szCs w:val="24"/>
          <w:lang w:eastAsia="en-GB"/>
          <w14:ligatures w14:val="none"/>
        </w:rPr>
        <w:t xml:space="preserve"> should not exceed </w:t>
      </w:r>
      <w:r w:rsidRPr="00BB3CD1">
        <w:rPr>
          <w:rFonts w:ascii="Foundry Form Sans" w:eastAsia="Foundry Form Sans" w:hAnsi="Foundry Form Sans" w:cs="Foundry Form Sans"/>
          <w:kern w:val="0"/>
          <w:sz w:val="24"/>
          <w:szCs w:val="24"/>
          <w:lang w:eastAsia="en-GB"/>
          <w14:ligatures w14:val="none"/>
        </w:rPr>
        <w:t>£2</w:t>
      </w:r>
      <w:r w:rsidR="00916AA4">
        <w:rPr>
          <w:rFonts w:ascii="Foundry Form Sans" w:eastAsia="Foundry Form Sans" w:hAnsi="Foundry Form Sans" w:cs="Foundry Form Sans"/>
          <w:kern w:val="0"/>
          <w:sz w:val="24"/>
          <w:szCs w:val="24"/>
          <w:lang w:eastAsia="en-GB"/>
          <w14:ligatures w14:val="none"/>
        </w:rPr>
        <w:t>5</w:t>
      </w:r>
      <w:r w:rsidRPr="00BB3CD1">
        <w:rPr>
          <w:rFonts w:ascii="Foundry Form Sans" w:eastAsia="Foundry Form Sans" w:hAnsi="Foundry Form Sans" w:cs="Foundry Form Sans"/>
          <w:kern w:val="0"/>
          <w:sz w:val="24"/>
          <w:szCs w:val="24"/>
          <w:lang w:eastAsia="en-GB"/>
          <w14:ligatures w14:val="none"/>
        </w:rPr>
        <w:t>,000</w:t>
      </w:r>
      <w:r w:rsidR="00B512ED">
        <w:rPr>
          <w:rFonts w:ascii="Foundry Form Sans" w:eastAsia="Foundry Form Sans" w:hAnsi="Foundry Form Sans" w:cs="Foundry Form Sans"/>
          <w:kern w:val="0"/>
          <w:sz w:val="24"/>
          <w:szCs w:val="24"/>
          <w:lang w:eastAsia="en-GB"/>
          <w14:ligatures w14:val="none"/>
        </w:rPr>
        <w:t xml:space="preserve"> </w:t>
      </w:r>
      <w:r w:rsidRPr="00BB3CD1">
        <w:rPr>
          <w:rFonts w:ascii="Foundry Form Sans" w:eastAsia="Foundry Form Sans" w:hAnsi="Foundry Form Sans" w:cs="Foundry Form Sans"/>
          <w:kern w:val="0"/>
          <w:sz w:val="24"/>
          <w:szCs w:val="24"/>
          <w:lang w:eastAsia="en-GB"/>
          <w14:ligatures w14:val="none"/>
        </w:rPr>
        <w:t>(excluding VAT)</w:t>
      </w:r>
      <w:r w:rsidRPr="4778FF58">
        <w:rPr>
          <w:rFonts w:ascii="Foundry Form Sans" w:eastAsia="Foundry Form Sans" w:hAnsi="Foundry Form Sans" w:cs="Foundry Form Sans"/>
          <w:kern w:val="0"/>
          <w:sz w:val="24"/>
          <w:szCs w:val="24"/>
          <w:lang w:eastAsia="en-GB"/>
          <w14:ligatures w14:val="none"/>
        </w:rPr>
        <w:t xml:space="preserve"> and should include all costs including expenses </w:t>
      </w:r>
    </w:p>
    <w:p w14:paraId="5D19D4DE" w14:textId="77777777" w:rsidR="001534B4" w:rsidRPr="001534B4" w:rsidRDefault="001534B4" w:rsidP="4778FF58">
      <w:pPr>
        <w:spacing w:after="0" w:line="240" w:lineRule="auto"/>
        <w:ind w:left="720"/>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430826D5" w14:textId="38C62DF6"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The consultant</w:t>
      </w:r>
      <w:r w:rsidR="00C609DD">
        <w:rPr>
          <w:rFonts w:ascii="Foundry Form Sans" w:eastAsia="Foundry Form Sans" w:hAnsi="Foundry Form Sans" w:cs="Foundry Form Sans"/>
          <w:kern w:val="0"/>
          <w:sz w:val="24"/>
          <w:szCs w:val="24"/>
          <w:lang w:eastAsia="en-GB"/>
          <w14:ligatures w14:val="none"/>
        </w:rPr>
        <w:t xml:space="preserve"> </w:t>
      </w:r>
      <w:r w:rsidRPr="4778FF58">
        <w:rPr>
          <w:rFonts w:ascii="Foundry Form Sans" w:eastAsia="Foundry Form Sans" w:hAnsi="Foundry Form Sans" w:cs="Foundry Form Sans"/>
          <w:kern w:val="0"/>
          <w:sz w:val="24"/>
          <w:szCs w:val="24"/>
          <w:lang w:eastAsia="en-GB"/>
          <w14:ligatures w14:val="none"/>
        </w:rPr>
        <w:t>will be working with Royal Docks’ Head of Cultural Programme</w:t>
      </w:r>
      <w:r w:rsidR="00C609DD">
        <w:rPr>
          <w:rFonts w:ascii="Foundry Form Sans" w:eastAsia="Foundry Form Sans" w:hAnsi="Foundry Form Sans" w:cs="Foundry Form Sans"/>
          <w:kern w:val="0"/>
          <w:sz w:val="24"/>
          <w:szCs w:val="24"/>
          <w:lang w:eastAsia="en-GB"/>
          <w14:ligatures w14:val="none"/>
        </w:rPr>
        <w:t xml:space="preserve"> and Partnerships</w:t>
      </w:r>
      <w:r w:rsidRPr="4778FF58">
        <w:rPr>
          <w:rFonts w:ascii="Foundry Form Sans" w:eastAsia="Foundry Form Sans" w:hAnsi="Foundry Form Sans" w:cs="Foundry Form Sans"/>
          <w:kern w:val="0"/>
          <w:sz w:val="24"/>
          <w:szCs w:val="24"/>
          <w:lang w:eastAsia="en-GB"/>
          <w14:ligatures w14:val="none"/>
        </w:rPr>
        <w:t xml:space="preserve">, </w:t>
      </w:r>
      <w:r w:rsidR="00C609DD">
        <w:rPr>
          <w:rFonts w:ascii="Foundry Form Sans" w:eastAsia="Foundry Form Sans" w:hAnsi="Foundry Form Sans" w:cs="Foundry Form Sans"/>
          <w:kern w:val="0"/>
          <w:sz w:val="24"/>
          <w:szCs w:val="24"/>
          <w:lang w:eastAsia="en-GB"/>
          <w14:ligatures w14:val="none"/>
        </w:rPr>
        <w:t>members of the Royal Docks Culture and Activation a</w:t>
      </w:r>
      <w:r w:rsidR="00916AA4">
        <w:rPr>
          <w:rFonts w:ascii="Foundry Form Sans" w:eastAsia="Foundry Form Sans" w:hAnsi="Foundry Form Sans" w:cs="Foundry Form Sans"/>
          <w:kern w:val="0"/>
          <w:sz w:val="24"/>
          <w:szCs w:val="24"/>
          <w:lang w:eastAsia="en-GB"/>
          <w14:ligatures w14:val="none"/>
        </w:rPr>
        <w:t>n</w:t>
      </w:r>
      <w:r w:rsidR="00C609DD">
        <w:rPr>
          <w:rFonts w:ascii="Foundry Form Sans" w:eastAsia="Foundry Form Sans" w:hAnsi="Foundry Form Sans" w:cs="Foundry Form Sans"/>
          <w:kern w:val="0"/>
          <w:sz w:val="24"/>
          <w:szCs w:val="24"/>
          <w:lang w:eastAsia="en-GB"/>
          <w14:ligatures w14:val="none"/>
        </w:rPr>
        <w:t xml:space="preserve">d Place teams, </w:t>
      </w:r>
      <w:r w:rsidRPr="4778FF58">
        <w:rPr>
          <w:rFonts w:ascii="Foundry Form Sans" w:eastAsia="Foundry Form Sans" w:hAnsi="Foundry Form Sans" w:cs="Foundry Form Sans"/>
          <w:kern w:val="0"/>
          <w:sz w:val="24"/>
          <w:szCs w:val="24"/>
          <w:lang w:eastAsia="en-GB"/>
          <w14:ligatures w14:val="none"/>
        </w:rPr>
        <w:t>its Placemaking Strategy consultancy team, DK</w:t>
      </w:r>
      <w:r w:rsidR="00916AA4">
        <w:rPr>
          <w:rFonts w:ascii="Foundry Form Sans" w:eastAsia="Foundry Form Sans" w:hAnsi="Foundry Form Sans" w:cs="Foundry Form Sans"/>
          <w:kern w:val="0"/>
          <w:sz w:val="24"/>
          <w:szCs w:val="24"/>
          <w:lang w:eastAsia="en-GB"/>
          <w14:ligatures w14:val="none"/>
        </w:rPr>
        <w:t>-</w:t>
      </w:r>
      <w:r w:rsidRPr="4778FF58">
        <w:rPr>
          <w:rFonts w:ascii="Foundry Form Sans" w:eastAsia="Foundry Form Sans" w:hAnsi="Foundry Form Sans" w:cs="Foundry Form Sans"/>
          <w:kern w:val="0"/>
          <w:sz w:val="24"/>
          <w:szCs w:val="24"/>
          <w:lang w:eastAsia="en-GB"/>
          <w14:ligatures w14:val="none"/>
        </w:rPr>
        <w:t>CM, Fourth Street and RoDMA</w:t>
      </w:r>
      <w:r w:rsidR="00982CB9">
        <w:rPr>
          <w:rFonts w:ascii="Foundry Form Sans" w:eastAsia="Foundry Form Sans" w:hAnsi="Foundry Form Sans" w:cs="Foundry Form Sans"/>
          <w:kern w:val="0"/>
          <w:sz w:val="24"/>
          <w:szCs w:val="24"/>
          <w:lang w:eastAsia="en-GB"/>
          <w14:ligatures w14:val="none"/>
        </w:rPr>
        <w:t xml:space="preserve"> </w:t>
      </w:r>
      <w:r w:rsidRPr="4778FF58">
        <w:rPr>
          <w:rFonts w:ascii="Foundry Form Sans" w:eastAsia="Foundry Form Sans" w:hAnsi="Foundry Form Sans" w:cs="Foundry Form Sans"/>
          <w:kern w:val="0"/>
          <w:sz w:val="24"/>
          <w:szCs w:val="24"/>
          <w:lang w:eastAsia="en-GB"/>
          <w14:ligatures w14:val="none"/>
        </w:rPr>
        <w:t>and will be expected to attend regular progress meetings.   </w:t>
      </w:r>
    </w:p>
    <w:p w14:paraId="2AC69F95" w14:textId="5C201FA9"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p>
    <w:p w14:paraId="20E4E7AE" w14:textId="2CE097AD" w:rsidR="001534B4" w:rsidRPr="001534B4" w:rsidRDefault="001534B4"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sz w:val="24"/>
          <w:szCs w:val="24"/>
          <w:lang w:eastAsia="en-GB"/>
          <w14:ligatures w14:val="none"/>
        </w:rPr>
        <w:t xml:space="preserve">In terms of the timeframe to deliver the work, </w:t>
      </w:r>
      <w:r w:rsidR="00C609DD">
        <w:rPr>
          <w:rFonts w:ascii="Foundry Form Sans" w:eastAsia="Foundry Form Sans" w:hAnsi="Foundry Form Sans" w:cs="Foundry Form Sans"/>
          <w:kern w:val="0"/>
          <w:sz w:val="24"/>
          <w:szCs w:val="24"/>
          <w:lang w:eastAsia="en-GB"/>
          <w14:ligatures w14:val="none"/>
        </w:rPr>
        <w:t xml:space="preserve">ideally </w:t>
      </w:r>
      <w:r w:rsidRPr="4778FF58">
        <w:rPr>
          <w:rFonts w:ascii="Foundry Form Sans" w:eastAsia="Foundry Form Sans" w:hAnsi="Foundry Form Sans" w:cs="Foundry Form Sans"/>
          <w:kern w:val="0"/>
          <w:sz w:val="24"/>
          <w:szCs w:val="24"/>
          <w:lang w:eastAsia="en-GB"/>
          <w14:ligatures w14:val="none"/>
        </w:rPr>
        <w:t xml:space="preserve">the consultant </w:t>
      </w:r>
      <w:r w:rsidR="00C609DD">
        <w:rPr>
          <w:rFonts w:ascii="Foundry Form Sans" w:eastAsia="Foundry Form Sans" w:hAnsi="Foundry Form Sans" w:cs="Foundry Form Sans"/>
          <w:kern w:val="0"/>
          <w:sz w:val="24"/>
          <w:szCs w:val="24"/>
          <w:lang w:eastAsia="en-GB"/>
          <w14:ligatures w14:val="none"/>
        </w:rPr>
        <w:t>needs</w:t>
      </w:r>
      <w:r w:rsidRPr="4778FF58">
        <w:rPr>
          <w:rFonts w:ascii="Foundry Form Sans" w:eastAsia="Foundry Form Sans" w:hAnsi="Foundry Form Sans" w:cs="Foundry Form Sans"/>
          <w:kern w:val="0"/>
          <w:sz w:val="24"/>
          <w:szCs w:val="24"/>
          <w:lang w:eastAsia="en-GB"/>
          <w14:ligatures w14:val="none"/>
        </w:rPr>
        <w:t xml:space="preserve"> to start </w:t>
      </w:r>
      <w:r w:rsidR="00C609DD">
        <w:rPr>
          <w:rFonts w:ascii="Foundry Form Sans" w:eastAsia="Foundry Form Sans" w:hAnsi="Foundry Form Sans" w:cs="Foundry Form Sans"/>
          <w:kern w:val="0"/>
          <w:sz w:val="24"/>
          <w:szCs w:val="24"/>
          <w:lang w:eastAsia="en-GB"/>
          <w14:ligatures w14:val="none"/>
        </w:rPr>
        <w:t>by</w:t>
      </w:r>
      <w:r w:rsidRPr="4778FF58">
        <w:rPr>
          <w:rFonts w:ascii="Foundry Form Sans" w:eastAsia="Foundry Form Sans" w:hAnsi="Foundry Form Sans" w:cs="Foundry Form Sans"/>
          <w:kern w:val="0"/>
          <w:sz w:val="24"/>
          <w:szCs w:val="24"/>
          <w:lang w:eastAsia="en-GB"/>
          <w14:ligatures w14:val="none"/>
        </w:rPr>
        <w:t xml:space="preserve"> March 2023 and complete by the end of </w:t>
      </w:r>
      <w:r w:rsidR="00C77945">
        <w:rPr>
          <w:rFonts w:ascii="Foundry Form Sans" w:eastAsia="Foundry Form Sans" w:hAnsi="Foundry Form Sans" w:cs="Foundry Form Sans"/>
          <w:kern w:val="0"/>
          <w:sz w:val="24"/>
          <w:szCs w:val="24"/>
          <w:lang w:eastAsia="en-GB"/>
          <w14:ligatures w14:val="none"/>
        </w:rPr>
        <w:t>June</w:t>
      </w:r>
      <w:r w:rsidRPr="4778FF58">
        <w:rPr>
          <w:rFonts w:ascii="Foundry Form Sans" w:eastAsia="Foundry Form Sans" w:hAnsi="Foundry Form Sans" w:cs="Foundry Form Sans"/>
          <w:kern w:val="0"/>
          <w:sz w:val="24"/>
          <w:szCs w:val="24"/>
          <w:lang w:eastAsia="en-GB"/>
          <w14:ligatures w14:val="none"/>
        </w:rPr>
        <w:t xml:space="preserve"> 202</w:t>
      </w:r>
      <w:r w:rsidR="00B74210">
        <w:rPr>
          <w:rFonts w:ascii="Foundry Form Sans" w:eastAsia="Foundry Form Sans" w:hAnsi="Foundry Form Sans" w:cs="Foundry Form Sans"/>
          <w:kern w:val="0"/>
          <w:sz w:val="24"/>
          <w:szCs w:val="24"/>
          <w:lang w:eastAsia="en-GB"/>
          <w14:ligatures w14:val="none"/>
        </w:rPr>
        <w:t>3</w:t>
      </w:r>
      <w:r w:rsidRPr="4778FF58">
        <w:rPr>
          <w:rFonts w:ascii="Foundry Form Sans" w:eastAsia="Foundry Form Sans" w:hAnsi="Foundry Form Sans" w:cs="Foundry Form Sans"/>
          <w:kern w:val="0"/>
          <w:sz w:val="24"/>
          <w:szCs w:val="24"/>
          <w:lang w:eastAsia="en-GB"/>
          <w14:ligatures w14:val="none"/>
        </w:rPr>
        <w:t>.  </w:t>
      </w:r>
    </w:p>
    <w:p w14:paraId="69486033" w14:textId="189F676F" w:rsidR="001534B4" w:rsidRDefault="001534B4"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p>
    <w:p w14:paraId="40627EF0" w14:textId="1486DF76" w:rsidR="00B74210" w:rsidRPr="001534B4" w:rsidRDefault="00B74210"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Pr>
          <w:rFonts w:ascii="Foundry Form Sans" w:eastAsia="Foundry Form Sans" w:hAnsi="Foundry Form Sans" w:cs="Foundry Form Sans"/>
          <w:kern w:val="0"/>
          <w:sz w:val="24"/>
          <w:szCs w:val="24"/>
          <w:lang w:eastAsia="en-GB"/>
          <w14:ligatures w14:val="none"/>
        </w:rPr>
        <w:t xml:space="preserve">A second contract to produce a pilot </w:t>
      </w:r>
      <w:r w:rsidR="00DC2E3C">
        <w:rPr>
          <w:rFonts w:ascii="Foundry Form Sans" w:eastAsia="Foundry Form Sans" w:hAnsi="Foundry Form Sans" w:cs="Foundry Form Sans"/>
          <w:kern w:val="0"/>
          <w:sz w:val="24"/>
          <w:szCs w:val="24"/>
          <w:lang w:eastAsia="en-GB"/>
          <w14:ligatures w14:val="none"/>
        </w:rPr>
        <w:t>project</w:t>
      </w:r>
      <w:r>
        <w:rPr>
          <w:rFonts w:ascii="Foundry Form Sans" w:eastAsia="Foundry Form Sans" w:hAnsi="Foundry Form Sans" w:cs="Foundry Form Sans"/>
          <w:kern w:val="0"/>
          <w:sz w:val="24"/>
          <w:szCs w:val="24"/>
          <w:lang w:eastAsia="en-GB"/>
          <w14:ligatures w14:val="none"/>
        </w:rPr>
        <w:t xml:space="preserve"> or other outcomes of the </w:t>
      </w:r>
      <w:r w:rsidR="00DC2E3C">
        <w:rPr>
          <w:rFonts w:ascii="Foundry Form Sans" w:eastAsia="Foundry Form Sans" w:hAnsi="Foundry Form Sans" w:cs="Foundry Form Sans"/>
          <w:kern w:val="0"/>
          <w:sz w:val="24"/>
          <w:szCs w:val="24"/>
          <w:lang w:eastAsia="en-GB"/>
          <w14:ligatures w14:val="none"/>
        </w:rPr>
        <w:t>consultation may be available to tender follow</w:t>
      </w:r>
      <w:r w:rsidR="00982CB9">
        <w:rPr>
          <w:rFonts w:ascii="Foundry Form Sans" w:eastAsia="Foundry Form Sans" w:hAnsi="Foundry Form Sans" w:cs="Foundry Form Sans"/>
          <w:kern w:val="0"/>
          <w:sz w:val="24"/>
          <w:szCs w:val="24"/>
          <w:lang w:eastAsia="en-GB"/>
          <w14:ligatures w14:val="none"/>
        </w:rPr>
        <w:t>ing</w:t>
      </w:r>
      <w:r w:rsidR="00DC2E3C">
        <w:rPr>
          <w:rFonts w:ascii="Foundry Form Sans" w:eastAsia="Foundry Form Sans" w:hAnsi="Foundry Form Sans" w:cs="Foundry Form Sans"/>
          <w:kern w:val="0"/>
          <w:sz w:val="24"/>
          <w:szCs w:val="24"/>
          <w:lang w:eastAsia="en-GB"/>
          <w14:ligatures w14:val="none"/>
        </w:rPr>
        <w:t xml:space="preserve"> this first strategic project</w:t>
      </w:r>
    </w:p>
    <w:p w14:paraId="364FDE2C"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p>
    <w:p w14:paraId="0898BBCE"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66698D26" w14:textId="6155853F" w:rsidR="001534B4" w:rsidRPr="001534B4" w:rsidRDefault="00BF781A" w:rsidP="00BF781A">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6. </w:t>
      </w:r>
      <w:r w:rsidR="001534B4" w:rsidRPr="4778FF58">
        <w:rPr>
          <w:rFonts w:ascii="Foundry Form Sans" w:eastAsia="Foundry Form Sans" w:hAnsi="Foundry Form Sans" w:cs="Foundry Form Sans"/>
          <w:b/>
          <w:bCs/>
          <w:kern w:val="0"/>
          <w:sz w:val="24"/>
          <w:szCs w:val="24"/>
          <w:lang w:eastAsia="en-GB"/>
          <w14:ligatures w14:val="none"/>
        </w:rPr>
        <w:t>Appointment Criteria </w:t>
      </w:r>
    </w:p>
    <w:p w14:paraId="7A58D74C"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0"/>
        <w:gridCol w:w="1343"/>
        <w:gridCol w:w="1182"/>
      </w:tblGrid>
      <w:tr w:rsidR="00DA1B63" w:rsidRPr="001534B4" w14:paraId="79C3212C" w14:textId="7B6F3C8A" w:rsidTr="006A1C68">
        <w:trPr>
          <w:trHeight w:val="210"/>
        </w:trPr>
        <w:tc>
          <w:tcPr>
            <w:tcW w:w="6500" w:type="dxa"/>
            <w:tcBorders>
              <w:top w:val="single" w:sz="6" w:space="0" w:color="auto"/>
              <w:left w:val="single" w:sz="6" w:space="0" w:color="auto"/>
              <w:bottom w:val="single" w:sz="6" w:space="0" w:color="auto"/>
              <w:right w:val="single" w:sz="6" w:space="0" w:color="auto"/>
            </w:tcBorders>
            <w:shd w:val="clear" w:color="auto" w:fill="auto"/>
            <w:hideMark/>
          </w:tcPr>
          <w:p w14:paraId="3D487F69" w14:textId="77777777" w:rsidR="00DA1B63" w:rsidRPr="001534B4" w:rsidRDefault="00DA1B63"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b/>
                <w:bCs/>
                <w:kern w:val="0"/>
                <w:lang w:eastAsia="en-GB"/>
                <w14:ligatures w14:val="none"/>
              </w:rPr>
              <w:t>Criteria </w:t>
            </w:r>
            <w:r w:rsidRPr="4778FF58">
              <w:rPr>
                <w:rFonts w:ascii="Foundry Form Sans" w:eastAsia="Foundry Form Sans" w:hAnsi="Foundry Form Sans" w:cs="Foundry Form Sans"/>
                <w:kern w:val="0"/>
                <w:lang w:eastAsia="en-GB"/>
                <w14:ligatures w14:val="none"/>
              </w:rPr>
              <w:t> </w:t>
            </w:r>
          </w:p>
          <w:p w14:paraId="214CC247" w14:textId="77777777" w:rsidR="00DA1B63" w:rsidRPr="001534B4" w:rsidRDefault="00DA1B63"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lang w:eastAsia="en-GB"/>
                <w14:ligatures w14:val="none"/>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18C5DD2F" w14:textId="77777777" w:rsidR="00DA1B63" w:rsidRPr="001534B4" w:rsidRDefault="00DA1B63"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b/>
                <w:bCs/>
                <w:kern w:val="0"/>
                <w:lang w:eastAsia="en-GB"/>
                <w14:ligatures w14:val="none"/>
              </w:rPr>
              <w:t>Weight </w:t>
            </w:r>
            <w:r w:rsidRPr="4778FF58">
              <w:rPr>
                <w:rFonts w:ascii="Foundry Form Sans" w:eastAsia="Foundry Form Sans" w:hAnsi="Foundry Form Sans" w:cs="Foundry Form Sans"/>
                <w:kern w:val="0"/>
                <w:lang w:eastAsia="en-GB"/>
                <w14:ligatures w14:val="none"/>
              </w:rPr>
              <w:t> </w:t>
            </w:r>
          </w:p>
        </w:tc>
        <w:tc>
          <w:tcPr>
            <w:tcW w:w="1182" w:type="dxa"/>
            <w:tcBorders>
              <w:top w:val="single" w:sz="6" w:space="0" w:color="auto"/>
              <w:left w:val="single" w:sz="6" w:space="0" w:color="auto"/>
              <w:bottom w:val="single" w:sz="6" w:space="0" w:color="auto"/>
              <w:right w:val="single" w:sz="6" w:space="0" w:color="auto"/>
            </w:tcBorders>
          </w:tcPr>
          <w:p w14:paraId="75726A73" w14:textId="000EC275" w:rsidR="00DA1B63" w:rsidRPr="4778FF58" w:rsidRDefault="00DA1B63" w:rsidP="4778FF58">
            <w:pPr>
              <w:spacing w:after="0" w:line="240" w:lineRule="auto"/>
              <w:textAlignment w:val="baseline"/>
              <w:rPr>
                <w:rFonts w:ascii="Foundry Form Sans" w:eastAsia="Foundry Form Sans" w:hAnsi="Foundry Form Sans" w:cs="Foundry Form Sans"/>
                <w:b/>
                <w:bCs/>
                <w:kern w:val="0"/>
                <w:lang w:eastAsia="en-GB"/>
                <w14:ligatures w14:val="none"/>
              </w:rPr>
            </w:pPr>
            <w:r>
              <w:rPr>
                <w:rFonts w:ascii="Foundry Form Sans" w:eastAsia="Foundry Form Sans" w:hAnsi="Foundry Form Sans" w:cs="Foundry Form Sans"/>
                <w:b/>
                <w:bCs/>
                <w:kern w:val="0"/>
                <w:lang w:eastAsia="en-GB"/>
                <w14:ligatures w14:val="none"/>
              </w:rPr>
              <w:t>Pages (A4)</w:t>
            </w:r>
          </w:p>
        </w:tc>
      </w:tr>
      <w:tr w:rsidR="00DA1B63" w:rsidRPr="001534B4" w14:paraId="166972FA" w14:textId="416AA268" w:rsidTr="006A1C68">
        <w:trPr>
          <w:trHeight w:val="90"/>
        </w:trPr>
        <w:tc>
          <w:tcPr>
            <w:tcW w:w="6500" w:type="dxa"/>
            <w:tcBorders>
              <w:top w:val="single" w:sz="6" w:space="0" w:color="auto"/>
              <w:left w:val="single" w:sz="6" w:space="0" w:color="auto"/>
              <w:bottom w:val="single" w:sz="6" w:space="0" w:color="auto"/>
              <w:right w:val="single" w:sz="6" w:space="0" w:color="auto"/>
            </w:tcBorders>
            <w:shd w:val="clear" w:color="auto" w:fill="auto"/>
            <w:hideMark/>
          </w:tcPr>
          <w:p w14:paraId="4DDC91AA" w14:textId="4A0D5F2F" w:rsidR="00DA1B63" w:rsidRPr="001534B4" w:rsidRDefault="00DA1B63"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b/>
                <w:bCs/>
                <w:kern w:val="0"/>
                <w:lang w:eastAsia="en-GB"/>
                <w14:ligatures w14:val="none"/>
              </w:rPr>
              <w:t>Experience of:</w:t>
            </w:r>
            <w:r w:rsidRPr="4778FF58">
              <w:rPr>
                <w:rFonts w:ascii="Foundry Form Sans" w:eastAsia="Foundry Form Sans" w:hAnsi="Foundry Form Sans" w:cs="Foundry Form Sans"/>
                <w:kern w:val="0"/>
                <w:lang w:eastAsia="en-GB"/>
                <w14:ligatures w14:val="none"/>
              </w:rPr>
              <w:t> </w:t>
            </w:r>
          </w:p>
          <w:p w14:paraId="1E93AE23" w14:textId="4D71CCB5" w:rsidR="00DA1B63" w:rsidRPr="00171107" w:rsidRDefault="006C65AE" w:rsidP="4778FF58">
            <w:pPr>
              <w:numPr>
                <w:ilvl w:val="0"/>
                <w:numId w:val="19"/>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val="en-US" w:eastAsia="en-GB"/>
                <w14:ligatures w14:val="none"/>
              </w:rPr>
              <w:t>R</w:t>
            </w:r>
            <w:r w:rsidR="00DA1B63" w:rsidRPr="4778FF58">
              <w:rPr>
                <w:rFonts w:ascii="Foundry Form Sans" w:eastAsia="Foundry Form Sans" w:hAnsi="Foundry Form Sans" w:cs="Foundry Form Sans"/>
                <w:kern w:val="0"/>
                <w:lang w:val="en-US" w:eastAsia="en-GB"/>
                <w14:ligatures w14:val="none"/>
              </w:rPr>
              <w:t xml:space="preserve">elevant </w:t>
            </w:r>
            <w:r w:rsidR="00DA1B63">
              <w:rPr>
                <w:rFonts w:ascii="Foundry Form Sans" w:eastAsia="Foundry Form Sans" w:hAnsi="Foundry Form Sans" w:cs="Foundry Form Sans"/>
                <w:kern w:val="0"/>
                <w:lang w:val="en-US" w:eastAsia="en-GB"/>
                <w14:ligatures w14:val="none"/>
              </w:rPr>
              <w:t xml:space="preserve">strategic </w:t>
            </w:r>
            <w:r w:rsidR="00DA1B63" w:rsidRPr="4778FF58">
              <w:rPr>
                <w:rFonts w:ascii="Foundry Form Sans" w:eastAsia="Foundry Form Sans" w:hAnsi="Foundry Form Sans" w:cs="Foundry Form Sans"/>
                <w:kern w:val="0"/>
                <w:lang w:val="en-US" w:eastAsia="en-GB"/>
                <w14:ligatures w14:val="none"/>
              </w:rPr>
              <w:t xml:space="preserve">programme </w:t>
            </w:r>
            <w:r w:rsidR="00AC57DF" w:rsidRPr="4778FF58">
              <w:rPr>
                <w:rFonts w:ascii="Foundry Form Sans" w:eastAsia="Foundry Form Sans" w:hAnsi="Foundry Form Sans" w:cs="Foundry Form Sans"/>
                <w:kern w:val="0"/>
                <w:lang w:val="en-US" w:eastAsia="en-GB"/>
                <w14:ligatures w14:val="none"/>
              </w:rPr>
              <w:t>developed</w:t>
            </w:r>
            <w:r w:rsidR="00D6083D">
              <w:rPr>
                <w:rFonts w:ascii="Foundry Form Sans" w:eastAsia="Foundry Form Sans" w:hAnsi="Foundry Form Sans" w:cs="Foundry Form Sans"/>
                <w:kern w:val="0"/>
                <w:lang w:val="en-US" w:eastAsia="en-GB"/>
                <w14:ligatures w14:val="none"/>
              </w:rPr>
              <w:t xml:space="preserve"> that connects with diverse audiences and drives tourism</w:t>
            </w:r>
            <w:r w:rsidR="00AC57DF" w:rsidRPr="4778FF58">
              <w:rPr>
                <w:rFonts w:ascii="Foundry Form Sans" w:eastAsia="Foundry Form Sans" w:hAnsi="Foundry Form Sans" w:cs="Foundry Form Sans"/>
                <w:kern w:val="0"/>
                <w:lang w:val="en-US" w:eastAsia="en-GB"/>
                <w14:ligatures w14:val="none"/>
              </w:rPr>
              <w:t>,</w:t>
            </w:r>
            <w:r w:rsidR="00DA1B63" w:rsidRPr="4778FF58">
              <w:rPr>
                <w:rFonts w:ascii="Foundry Form Sans" w:eastAsia="Foundry Form Sans" w:hAnsi="Foundry Form Sans" w:cs="Foundry Form Sans"/>
                <w:kern w:val="0"/>
                <w:lang w:val="en-US" w:eastAsia="en-GB"/>
                <w14:ligatures w14:val="none"/>
              </w:rPr>
              <w:t xml:space="preserve"> and artists commissioned</w:t>
            </w:r>
          </w:p>
          <w:p w14:paraId="21CD0A31" w14:textId="19E6B7F2" w:rsidR="00DA1B63" w:rsidRPr="001534B4" w:rsidRDefault="006C65AE" w:rsidP="4778FF58">
            <w:pPr>
              <w:numPr>
                <w:ilvl w:val="0"/>
                <w:numId w:val="19"/>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eastAsia="en-GB"/>
                <w14:ligatures w14:val="none"/>
              </w:rPr>
              <w:t>D</w:t>
            </w:r>
            <w:r w:rsidR="00DA1B63">
              <w:rPr>
                <w:rFonts w:ascii="Foundry Form Sans" w:eastAsia="Foundry Form Sans" w:hAnsi="Foundry Form Sans" w:cs="Foundry Form Sans"/>
                <w:kern w:val="0"/>
                <w:lang w:eastAsia="en-GB"/>
                <w14:ligatures w14:val="none"/>
              </w:rPr>
              <w:t>eveloping networks and partnerships with established commercial and subsidised partners of scale – ideally in the UK and further afield</w:t>
            </w:r>
            <w:r w:rsidR="00DA1B63" w:rsidRPr="4778FF58">
              <w:rPr>
                <w:rFonts w:ascii="Foundry Form Sans" w:eastAsia="Foundry Form Sans" w:hAnsi="Foundry Form Sans" w:cs="Foundry Form Sans"/>
                <w:kern w:val="0"/>
                <w:lang w:eastAsia="en-GB"/>
                <w14:ligatures w14:val="none"/>
              </w:rPr>
              <w:t> </w:t>
            </w:r>
          </w:p>
          <w:p w14:paraId="520CAEB3" w14:textId="432B8D1A" w:rsidR="00DA1B63" w:rsidRPr="001534B4" w:rsidRDefault="006C65AE" w:rsidP="4778FF58">
            <w:pPr>
              <w:numPr>
                <w:ilvl w:val="0"/>
                <w:numId w:val="19"/>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val="en-US" w:eastAsia="en-GB"/>
                <w14:ligatures w14:val="none"/>
              </w:rPr>
              <w:t>G</w:t>
            </w:r>
            <w:r w:rsidR="00DA1B63" w:rsidRPr="4778FF58">
              <w:rPr>
                <w:rFonts w:ascii="Foundry Form Sans" w:eastAsia="Foundry Form Sans" w:hAnsi="Foundry Form Sans" w:cs="Foundry Form Sans"/>
                <w:kern w:val="0"/>
                <w:lang w:val="en-US" w:eastAsia="en-GB"/>
                <w14:ligatures w14:val="none"/>
              </w:rPr>
              <w:t xml:space="preserve">enerating funds </w:t>
            </w:r>
            <w:r w:rsidR="00DA1B63">
              <w:rPr>
                <w:rFonts w:ascii="Foundry Form Sans" w:eastAsia="Foundry Form Sans" w:hAnsi="Foundry Form Sans" w:cs="Foundry Form Sans"/>
                <w:kern w:val="0"/>
                <w:lang w:val="en-US" w:eastAsia="en-GB"/>
                <w14:ligatures w14:val="none"/>
              </w:rPr>
              <w:t xml:space="preserve">from earned income and fundraising </w:t>
            </w:r>
            <w:r w:rsidR="00DA1B63" w:rsidRPr="4778FF58">
              <w:rPr>
                <w:rFonts w:ascii="Foundry Form Sans" w:eastAsia="Foundry Form Sans" w:hAnsi="Foundry Form Sans" w:cs="Foundry Form Sans"/>
                <w:kern w:val="0"/>
                <w:lang w:val="en-US" w:eastAsia="en-GB"/>
                <w14:ligatures w14:val="none"/>
              </w:rPr>
              <w:t>and developing audiences</w:t>
            </w:r>
            <w:r w:rsidR="00DA1B63" w:rsidRPr="4778FF58">
              <w:rPr>
                <w:rFonts w:ascii="Foundry Form Sans" w:eastAsia="Foundry Form Sans" w:hAnsi="Foundry Form Sans" w:cs="Foundry Form Sans"/>
                <w:kern w:val="0"/>
                <w:lang w:eastAsia="en-GB"/>
                <w14:ligatures w14:val="none"/>
              </w:rPr>
              <w:t> </w:t>
            </w:r>
          </w:p>
          <w:p w14:paraId="4B96EC02" w14:textId="0929739E" w:rsidR="00DA1B63" w:rsidRPr="001534B4" w:rsidRDefault="006C65AE" w:rsidP="4778FF58">
            <w:pPr>
              <w:numPr>
                <w:ilvl w:val="0"/>
                <w:numId w:val="19"/>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val="en-US" w:eastAsia="en-GB"/>
                <w14:ligatures w14:val="none"/>
              </w:rPr>
              <w:t>D</w:t>
            </w:r>
            <w:r w:rsidR="00DA1B63" w:rsidRPr="4778FF58">
              <w:rPr>
                <w:rFonts w:ascii="Foundry Form Sans" w:eastAsia="Foundry Form Sans" w:hAnsi="Foundry Form Sans" w:cs="Foundry Form Sans"/>
                <w:kern w:val="0"/>
                <w:lang w:val="en-US" w:eastAsia="en-GB"/>
                <w14:ligatures w14:val="none"/>
              </w:rPr>
              <w:t xml:space="preserve">eveloping </w:t>
            </w:r>
            <w:r w:rsidR="00DA1B63">
              <w:rPr>
                <w:rFonts w:ascii="Foundry Form Sans" w:eastAsia="Foundry Form Sans" w:hAnsi="Foundry Form Sans" w:cs="Foundry Form Sans"/>
                <w:kern w:val="0"/>
                <w:lang w:val="en-US" w:eastAsia="en-GB"/>
                <w14:ligatures w14:val="none"/>
              </w:rPr>
              <w:t xml:space="preserve">successful </w:t>
            </w:r>
            <w:r w:rsidR="00DA1B63" w:rsidRPr="4778FF58">
              <w:rPr>
                <w:rFonts w:ascii="Foundry Form Sans" w:eastAsia="Foundry Form Sans" w:hAnsi="Foundry Form Sans" w:cs="Foundry Form Sans"/>
                <w:kern w:val="0"/>
                <w:lang w:val="en-US" w:eastAsia="en-GB"/>
                <w14:ligatures w14:val="none"/>
              </w:rPr>
              <w:t>frameworks, strategy and guidance</w:t>
            </w:r>
            <w:r w:rsidR="00DA1B63" w:rsidRPr="4778FF58">
              <w:rPr>
                <w:rFonts w:ascii="Foundry Form Sans" w:eastAsia="Foundry Form Sans" w:hAnsi="Foundry Form Sans" w:cs="Foundry Form Sans"/>
                <w:kern w:val="0"/>
                <w:lang w:eastAsia="en-GB"/>
                <w14:ligatures w14:val="none"/>
              </w:rPr>
              <w:t> </w:t>
            </w:r>
          </w:p>
          <w:p w14:paraId="77E8E08A" w14:textId="0BE2C23F" w:rsidR="00DA1B63" w:rsidRPr="001534B4" w:rsidRDefault="00AA7DF2" w:rsidP="4778FF58">
            <w:pPr>
              <w:numPr>
                <w:ilvl w:val="0"/>
                <w:numId w:val="19"/>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val="en-US" w:eastAsia="en-GB"/>
                <w14:ligatures w14:val="none"/>
              </w:rPr>
              <w:t>Production and p</w:t>
            </w:r>
            <w:r w:rsidR="00DA1B63" w:rsidRPr="4778FF58">
              <w:rPr>
                <w:rFonts w:ascii="Foundry Form Sans" w:eastAsia="Foundry Form Sans" w:hAnsi="Foundry Form Sans" w:cs="Foundry Form Sans"/>
                <w:kern w:val="0"/>
                <w:lang w:val="en-US" w:eastAsia="en-GB"/>
                <w14:ligatures w14:val="none"/>
              </w:rPr>
              <w:t>roject management of similar programmes of this scale </w:t>
            </w:r>
            <w:r w:rsidR="00DA1B63" w:rsidRPr="4778FF58">
              <w:rPr>
                <w:rFonts w:ascii="Foundry Form Sans" w:eastAsia="Foundry Form Sans" w:hAnsi="Foundry Form Sans" w:cs="Foundry Form Sans"/>
                <w:kern w:val="0"/>
                <w:lang w:eastAsia="en-GB"/>
                <w14:ligatures w14:val="none"/>
              </w:rPr>
              <w:t> </w:t>
            </w:r>
          </w:p>
          <w:p w14:paraId="3BFB09D7" w14:textId="73968AE2" w:rsidR="00DA1B63" w:rsidRDefault="006C65AE" w:rsidP="4778FF58">
            <w:pPr>
              <w:numPr>
                <w:ilvl w:val="0"/>
                <w:numId w:val="19"/>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val="en-US" w:eastAsia="en-GB"/>
                <w14:ligatures w14:val="none"/>
              </w:rPr>
              <w:t>W</w:t>
            </w:r>
            <w:r w:rsidR="00DA1B63" w:rsidRPr="4778FF58">
              <w:rPr>
                <w:rFonts w:ascii="Foundry Form Sans" w:eastAsia="Foundry Form Sans" w:hAnsi="Foundry Form Sans" w:cs="Foundry Form Sans"/>
                <w:kern w:val="0"/>
                <w:lang w:val="en-US" w:eastAsia="en-GB"/>
                <w14:ligatures w14:val="none"/>
              </w:rPr>
              <w:t>orking across complex stakeholder groups and highly regulated environments</w:t>
            </w:r>
            <w:r w:rsidR="00DA1B63" w:rsidRPr="4778FF58">
              <w:rPr>
                <w:rFonts w:ascii="Foundry Form Sans" w:eastAsia="Foundry Form Sans" w:hAnsi="Foundry Form Sans" w:cs="Foundry Form Sans"/>
                <w:kern w:val="0"/>
                <w:lang w:eastAsia="en-GB"/>
                <w14:ligatures w14:val="none"/>
              </w:rPr>
              <w:t> </w:t>
            </w:r>
          </w:p>
          <w:p w14:paraId="17117AAA" w14:textId="318BC7CC" w:rsidR="00DA1B63" w:rsidRPr="001534B4" w:rsidRDefault="00DA1B63" w:rsidP="4778FF58">
            <w:pPr>
              <w:numPr>
                <w:ilvl w:val="0"/>
                <w:numId w:val="19"/>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eastAsia="en-GB"/>
                <w14:ligatures w14:val="none"/>
              </w:rPr>
              <w:t xml:space="preserve">Working with </w:t>
            </w:r>
            <w:r w:rsidR="00AA7DF2">
              <w:rPr>
                <w:rFonts w:ascii="Foundry Form Sans" w:eastAsia="Foundry Form Sans" w:hAnsi="Foundry Form Sans" w:cs="Foundry Form Sans"/>
                <w:kern w:val="0"/>
                <w:lang w:eastAsia="en-GB"/>
                <w14:ligatures w14:val="none"/>
              </w:rPr>
              <w:t xml:space="preserve">local </w:t>
            </w:r>
            <w:r w:rsidR="00D6083D">
              <w:rPr>
                <w:rFonts w:ascii="Foundry Form Sans" w:eastAsia="Foundry Form Sans" w:hAnsi="Foundry Form Sans" w:cs="Foundry Form Sans"/>
                <w:kern w:val="0"/>
                <w:lang w:eastAsia="en-GB"/>
                <w14:ligatures w14:val="none"/>
              </w:rPr>
              <w:t>communities</w:t>
            </w:r>
            <w:r>
              <w:rPr>
                <w:rFonts w:ascii="Foundry Form Sans" w:eastAsia="Foundry Form Sans" w:hAnsi="Foundry Form Sans" w:cs="Foundry Form Sans"/>
                <w:kern w:val="0"/>
                <w:lang w:eastAsia="en-GB"/>
                <w14:ligatures w14:val="none"/>
              </w:rPr>
              <w:t xml:space="preserve"> from different socio</w:t>
            </w:r>
            <w:r w:rsidR="00841FE4">
              <w:rPr>
                <w:rFonts w:ascii="Foundry Form Sans" w:eastAsia="Foundry Form Sans" w:hAnsi="Foundry Form Sans" w:cs="Foundry Form Sans"/>
                <w:kern w:val="0"/>
                <w:lang w:eastAsia="en-GB"/>
                <w14:ligatures w14:val="none"/>
              </w:rPr>
              <w:t>-</w:t>
            </w:r>
            <w:r>
              <w:rPr>
                <w:rFonts w:ascii="Foundry Form Sans" w:eastAsia="Foundry Form Sans" w:hAnsi="Foundry Form Sans" w:cs="Foundry Form Sans"/>
                <w:kern w:val="0"/>
                <w:lang w:eastAsia="en-GB"/>
                <w14:ligatures w14:val="none"/>
              </w:rPr>
              <w:t xml:space="preserve">economic backgrounds </w:t>
            </w:r>
          </w:p>
          <w:p w14:paraId="4F345AD4" w14:textId="60F7E6E6" w:rsidR="00DA1B63" w:rsidRPr="001534B4" w:rsidRDefault="00DA1B63" w:rsidP="00033EBD">
            <w:pPr>
              <w:spacing w:after="0" w:line="240" w:lineRule="auto"/>
              <w:ind w:left="1080"/>
              <w:textAlignment w:val="baseline"/>
              <w:rPr>
                <w:rFonts w:ascii="Foundry Form Sans" w:eastAsia="Foundry Form Sans" w:hAnsi="Foundry Form Sans" w:cs="Foundry Form Sans"/>
                <w:kern w:val="0"/>
                <w:lang w:eastAsia="en-GB"/>
                <w14:ligatures w14:val="none"/>
              </w:rPr>
            </w:pP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268D5102" w14:textId="77777777" w:rsidR="00DA1B63" w:rsidRPr="001534B4" w:rsidRDefault="00DA1B63"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lang w:eastAsia="en-GB"/>
                <w14:ligatures w14:val="none"/>
              </w:rPr>
              <w:t>50% </w:t>
            </w:r>
          </w:p>
        </w:tc>
        <w:tc>
          <w:tcPr>
            <w:tcW w:w="1182" w:type="dxa"/>
            <w:tcBorders>
              <w:top w:val="single" w:sz="6" w:space="0" w:color="auto"/>
              <w:left w:val="single" w:sz="6" w:space="0" w:color="auto"/>
              <w:bottom w:val="single" w:sz="6" w:space="0" w:color="auto"/>
              <w:right w:val="single" w:sz="6" w:space="0" w:color="auto"/>
            </w:tcBorders>
          </w:tcPr>
          <w:p w14:paraId="32E54786" w14:textId="5146C484" w:rsidR="00DA1B63" w:rsidRPr="4778FF58" w:rsidRDefault="00DA1B63" w:rsidP="4778FF58">
            <w:pPr>
              <w:spacing w:after="0" w:line="240" w:lineRule="auto"/>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eastAsia="en-GB"/>
                <w14:ligatures w14:val="none"/>
              </w:rPr>
              <w:t>2</w:t>
            </w:r>
          </w:p>
        </w:tc>
      </w:tr>
      <w:tr w:rsidR="00DA1B63" w:rsidRPr="001534B4" w14:paraId="2461281C" w14:textId="20F5AE0F" w:rsidTr="006A1C68">
        <w:trPr>
          <w:trHeight w:val="90"/>
        </w:trPr>
        <w:tc>
          <w:tcPr>
            <w:tcW w:w="6500" w:type="dxa"/>
            <w:tcBorders>
              <w:top w:val="single" w:sz="6" w:space="0" w:color="auto"/>
              <w:left w:val="single" w:sz="6" w:space="0" w:color="auto"/>
              <w:bottom w:val="single" w:sz="6" w:space="0" w:color="auto"/>
              <w:right w:val="single" w:sz="6" w:space="0" w:color="auto"/>
            </w:tcBorders>
            <w:shd w:val="clear" w:color="auto" w:fill="auto"/>
            <w:hideMark/>
          </w:tcPr>
          <w:p w14:paraId="666C8B9A" w14:textId="77777777" w:rsidR="00DA1B63" w:rsidRPr="001534B4" w:rsidRDefault="00DA1B63" w:rsidP="4778FF58">
            <w:pPr>
              <w:spacing w:after="0" w:line="240" w:lineRule="auto"/>
              <w:textAlignment w:val="baseline"/>
              <w:rPr>
                <w:rFonts w:ascii="Foundry Form Sans" w:eastAsia="Foundry Form Sans" w:hAnsi="Foundry Form Sans" w:cs="Foundry Form Sans"/>
                <w:color w:val="000000"/>
                <w:kern w:val="0"/>
                <w:sz w:val="24"/>
                <w:szCs w:val="24"/>
                <w:lang w:eastAsia="en-GB"/>
                <w14:ligatures w14:val="none"/>
              </w:rPr>
            </w:pPr>
            <w:r w:rsidRPr="4778FF58">
              <w:rPr>
                <w:rFonts w:ascii="Foundry Form Sans" w:eastAsia="Foundry Form Sans" w:hAnsi="Foundry Form Sans" w:cs="Foundry Form Sans"/>
                <w:b/>
                <w:bCs/>
                <w:kern w:val="0"/>
                <w:lang w:eastAsia="en-GB"/>
                <w14:ligatures w14:val="none"/>
              </w:rPr>
              <w:t>Proposal:</w:t>
            </w:r>
            <w:r w:rsidRPr="4778FF58">
              <w:rPr>
                <w:rFonts w:ascii="Foundry Form Sans" w:eastAsia="Foundry Form Sans" w:hAnsi="Foundry Form Sans" w:cs="Foundry Form Sans"/>
                <w:kern w:val="0"/>
                <w:lang w:eastAsia="en-GB"/>
                <w14:ligatures w14:val="none"/>
              </w:rPr>
              <w:t> </w:t>
            </w:r>
          </w:p>
          <w:p w14:paraId="6D348848" w14:textId="715AFE21" w:rsidR="00DA1B63" w:rsidRDefault="006C65AE" w:rsidP="4778FF58">
            <w:pPr>
              <w:numPr>
                <w:ilvl w:val="0"/>
                <w:numId w:val="20"/>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val="en-US" w:eastAsia="en-GB"/>
                <w14:ligatures w14:val="none"/>
              </w:rPr>
              <w:t>A</w:t>
            </w:r>
            <w:r w:rsidR="00DA1B63" w:rsidRPr="4778FF58">
              <w:rPr>
                <w:rFonts w:ascii="Foundry Form Sans" w:eastAsia="Foundry Form Sans" w:hAnsi="Foundry Form Sans" w:cs="Foundry Form Sans"/>
                <w:kern w:val="0"/>
                <w:lang w:val="en-US" w:eastAsia="en-GB"/>
                <w14:ligatures w14:val="none"/>
              </w:rPr>
              <w:t>n outline schedule/work plan, identifying number of days to be worked and highlighting key milestones</w:t>
            </w:r>
            <w:r w:rsidR="00DA1B63" w:rsidRPr="4778FF58">
              <w:rPr>
                <w:rFonts w:ascii="Foundry Form Sans" w:eastAsia="Foundry Form Sans" w:hAnsi="Foundry Form Sans" w:cs="Foundry Form Sans"/>
                <w:kern w:val="0"/>
                <w:lang w:eastAsia="en-GB"/>
                <w14:ligatures w14:val="none"/>
              </w:rPr>
              <w:t> </w:t>
            </w:r>
          </w:p>
          <w:p w14:paraId="5DA21D75" w14:textId="4AD425E8" w:rsidR="00DA1B63" w:rsidRPr="001534B4" w:rsidRDefault="006C65AE" w:rsidP="4778FF58">
            <w:pPr>
              <w:numPr>
                <w:ilvl w:val="0"/>
                <w:numId w:val="20"/>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eastAsia="en-GB"/>
                <w14:ligatures w14:val="none"/>
              </w:rPr>
              <w:t>P</w:t>
            </w:r>
            <w:r w:rsidR="00DA1B63">
              <w:rPr>
                <w:rFonts w:ascii="Foundry Form Sans" w:eastAsia="Foundry Form Sans" w:hAnsi="Foundry Form Sans" w:cs="Foundry Form Sans"/>
                <w:kern w:val="0"/>
                <w:lang w:eastAsia="en-GB"/>
                <w14:ligatures w14:val="none"/>
              </w:rPr>
              <w:t>roposals of how to incorporate the findings of this work within the work of the wider Placemaking Strategy consultants</w:t>
            </w:r>
          </w:p>
          <w:p w14:paraId="135D1D3B" w14:textId="47BF211A" w:rsidR="00DA1B63" w:rsidRPr="001534B4" w:rsidRDefault="00AC57DF" w:rsidP="4778FF58">
            <w:pPr>
              <w:numPr>
                <w:ilvl w:val="0"/>
                <w:numId w:val="20"/>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val="en-US" w:eastAsia="en-GB"/>
                <w14:ligatures w14:val="none"/>
              </w:rPr>
              <w:t>A</w:t>
            </w:r>
            <w:r w:rsidR="00DA1B63" w:rsidRPr="4778FF58">
              <w:rPr>
                <w:rFonts w:ascii="Foundry Form Sans" w:eastAsia="Foundry Form Sans" w:hAnsi="Foundry Form Sans" w:cs="Foundry Form Sans"/>
                <w:kern w:val="0"/>
                <w:lang w:val="en-US" w:eastAsia="en-GB"/>
                <w14:ligatures w14:val="none"/>
              </w:rPr>
              <w:t>bility to work flexibly across internal and external stakeholders</w:t>
            </w:r>
            <w:r w:rsidR="00DA1B63" w:rsidRPr="4778FF58">
              <w:rPr>
                <w:rFonts w:ascii="Foundry Form Sans" w:eastAsia="Foundry Form Sans" w:hAnsi="Foundry Form Sans" w:cs="Foundry Form Sans"/>
                <w:kern w:val="0"/>
                <w:lang w:eastAsia="en-GB"/>
                <w14:ligatures w14:val="none"/>
              </w:rPr>
              <w:t> </w:t>
            </w:r>
          </w:p>
          <w:p w14:paraId="19550A60" w14:textId="0A65CAE6" w:rsidR="00DA1B63" w:rsidRDefault="00AC57DF" w:rsidP="4778FF58">
            <w:pPr>
              <w:numPr>
                <w:ilvl w:val="0"/>
                <w:numId w:val="20"/>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val="en-US" w:eastAsia="en-GB"/>
                <w14:ligatures w14:val="none"/>
              </w:rPr>
              <w:t>T</w:t>
            </w:r>
            <w:r w:rsidR="00DA1B63" w:rsidRPr="4778FF58">
              <w:rPr>
                <w:rFonts w:ascii="Foundry Form Sans" w:eastAsia="Foundry Form Sans" w:hAnsi="Foundry Form Sans" w:cs="Foundry Form Sans"/>
                <w:kern w:val="0"/>
                <w:lang w:val="en-US" w:eastAsia="en-GB"/>
                <w14:ligatures w14:val="none"/>
              </w:rPr>
              <w:t>wo references relevant to this contract</w:t>
            </w:r>
            <w:r w:rsidR="00DA1B63" w:rsidRPr="4778FF58">
              <w:rPr>
                <w:rFonts w:ascii="Foundry Form Sans" w:eastAsia="Foundry Form Sans" w:hAnsi="Foundry Form Sans" w:cs="Foundry Form Sans"/>
                <w:kern w:val="0"/>
                <w:lang w:eastAsia="en-GB"/>
                <w14:ligatures w14:val="none"/>
              </w:rPr>
              <w:t> </w:t>
            </w:r>
          </w:p>
          <w:p w14:paraId="763729A3" w14:textId="7E2594F8" w:rsidR="00DA1B63" w:rsidRPr="001534B4" w:rsidRDefault="00AC57DF" w:rsidP="4778FF58">
            <w:pPr>
              <w:numPr>
                <w:ilvl w:val="0"/>
                <w:numId w:val="20"/>
              </w:numPr>
              <w:spacing w:after="0" w:line="240" w:lineRule="auto"/>
              <w:ind w:left="1080" w:firstLine="0"/>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eastAsia="en-GB"/>
                <w14:ligatures w14:val="none"/>
              </w:rPr>
              <w:t>P</w:t>
            </w:r>
            <w:r w:rsidR="00DA1B63">
              <w:rPr>
                <w:rFonts w:ascii="Foundry Form Sans" w:eastAsia="Foundry Form Sans" w:hAnsi="Foundry Form Sans" w:cs="Foundry Form Sans"/>
                <w:kern w:val="0"/>
                <w:lang w:eastAsia="en-GB"/>
                <w14:ligatures w14:val="none"/>
              </w:rPr>
              <w:t>rogramme</w:t>
            </w:r>
            <w:r w:rsidR="00BF781A">
              <w:rPr>
                <w:rFonts w:ascii="Foundry Form Sans" w:eastAsia="Foundry Form Sans" w:hAnsi="Foundry Form Sans" w:cs="Foundry Form Sans"/>
                <w:kern w:val="0"/>
                <w:lang w:eastAsia="en-GB"/>
                <w14:ligatures w14:val="none"/>
              </w:rPr>
              <w:t>, setting out days/activity aligned with cost proposal below</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3D453DD0" w14:textId="77777777" w:rsidR="00DA1B63" w:rsidRPr="001534B4" w:rsidRDefault="00DA1B63"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lang w:eastAsia="en-GB"/>
                <w14:ligatures w14:val="none"/>
              </w:rPr>
              <w:t>30% </w:t>
            </w:r>
          </w:p>
        </w:tc>
        <w:tc>
          <w:tcPr>
            <w:tcW w:w="1182" w:type="dxa"/>
            <w:tcBorders>
              <w:top w:val="single" w:sz="6" w:space="0" w:color="auto"/>
              <w:left w:val="single" w:sz="6" w:space="0" w:color="auto"/>
              <w:bottom w:val="single" w:sz="6" w:space="0" w:color="auto"/>
              <w:right w:val="single" w:sz="6" w:space="0" w:color="auto"/>
            </w:tcBorders>
          </w:tcPr>
          <w:p w14:paraId="0C2328C7" w14:textId="652B597B" w:rsidR="00DA1B63" w:rsidRPr="4778FF58" w:rsidRDefault="00DA1B63" w:rsidP="4778FF58">
            <w:pPr>
              <w:spacing w:after="0" w:line="240" w:lineRule="auto"/>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eastAsia="en-GB"/>
                <w14:ligatures w14:val="none"/>
              </w:rPr>
              <w:t>2</w:t>
            </w:r>
          </w:p>
        </w:tc>
      </w:tr>
      <w:tr w:rsidR="00DA1B63" w:rsidRPr="001534B4" w14:paraId="7BBB1332" w14:textId="3BE01E07" w:rsidTr="006A1C68">
        <w:trPr>
          <w:trHeight w:val="60"/>
        </w:trPr>
        <w:tc>
          <w:tcPr>
            <w:tcW w:w="6500" w:type="dxa"/>
            <w:tcBorders>
              <w:top w:val="single" w:sz="6" w:space="0" w:color="auto"/>
              <w:left w:val="single" w:sz="6" w:space="0" w:color="auto"/>
              <w:bottom w:val="single" w:sz="6" w:space="0" w:color="auto"/>
              <w:right w:val="single" w:sz="6" w:space="0" w:color="auto"/>
            </w:tcBorders>
            <w:shd w:val="clear" w:color="auto" w:fill="auto"/>
            <w:hideMark/>
          </w:tcPr>
          <w:p w14:paraId="3E4C81F4" w14:textId="77777777" w:rsidR="00DA1B63" w:rsidRPr="001534B4" w:rsidRDefault="00DA1B63" w:rsidP="4778FF58">
            <w:pPr>
              <w:spacing w:after="0" w:line="240" w:lineRule="auto"/>
              <w:textAlignment w:val="baseline"/>
              <w:rPr>
                <w:rFonts w:ascii="Foundry Form Sans" w:eastAsia="Foundry Form Sans" w:hAnsi="Foundry Form Sans" w:cs="Foundry Form Sans"/>
                <w:color w:val="000000"/>
                <w:kern w:val="0"/>
                <w:sz w:val="24"/>
                <w:szCs w:val="24"/>
                <w:lang w:eastAsia="en-GB"/>
                <w14:ligatures w14:val="none"/>
              </w:rPr>
            </w:pPr>
            <w:r w:rsidRPr="4778FF58">
              <w:rPr>
                <w:rFonts w:ascii="Foundry Form Sans" w:eastAsia="Foundry Form Sans" w:hAnsi="Foundry Form Sans" w:cs="Foundry Form Sans"/>
                <w:b/>
                <w:bCs/>
                <w:kern w:val="0"/>
                <w:lang w:eastAsia="en-GB"/>
                <w14:ligatures w14:val="none"/>
              </w:rPr>
              <w:t>Cost:</w:t>
            </w:r>
            <w:r w:rsidRPr="4778FF58">
              <w:rPr>
                <w:rFonts w:ascii="Foundry Form Sans" w:eastAsia="Foundry Form Sans" w:hAnsi="Foundry Form Sans" w:cs="Foundry Form Sans"/>
                <w:kern w:val="0"/>
                <w:lang w:eastAsia="en-GB"/>
                <w14:ligatures w14:val="none"/>
              </w:rPr>
              <w:t> </w:t>
            </w:r>
          </w:p>
          <w:p w14:paraId="0BB5225E" w14:textId="77777777" w:rsidR="00BF781A" w:rsidRPr="00BF781A" w:rsidRDefault="00DA1B63" w:rsidP="4778FF58">
            <w:pPr>
              <w:numPr>
                <w:ilvl w:val="0"/>
                <w:numId w:val="21"/>
              </w:numPr>
              <w:spacing w:after="0" w:line="240" w:lineRule="auto"/>
              <w:ind w:left="1080" w:firstLine="0"/>
              <w:textAlignment w:val="baseline"/>
              <w:rPr>
                <w:rFonts w:ascii="Foundry Form Sans" w:eastAsia="Foundry Form Sans" w:hAnsi="Foundry Form Sans" w:cs="Foundry Form Sans"/>
                <w:color w:val="000000"/>
                <w:kern w:val="0"/>
                <w:lang w:eastAsia="en-GB"/>
                <w14:ligatures w14:val="none"/>
              </w:rPr>
            </w:pPr>
            <w:r w:rsidRPr="4778FF58">
              <w:rPr>
                <w:rFonts w:ascii="Foundry Form Sans" w:eastAsia="Foundry Form Sans" w:hAnsi="Foundry Form Sans" w:cs="Foundry Form Sans"/>
                <w:kern w:val="0"/>
                <w:lang w:eastAsia="en-GB"/>
                <w14:ligatures w14:val="none"/>
              </w:rPr>
              <w:t>Budget proposal</w:t>
            </w:r>
            <w:r w:rsidR="00BF781A">
              <w:rPr>
                <w:rFonts w:ascii="Foundry Form Sans" w:eastAsia="Foundry Form Sans" w:hAnsi="Foundry Form Sans" w:cs="Foundry Form Sans"/>
                <w:kern w:val="0"/>
                <w:lang w:eastAsia="en-GB"/>
                <w14:ligatures w14:val="none"/>
              </w:rPr>
              <w:t>, setting our resources and days/activity aligned with your programme</w:t>
            </w:r>
          </w:p>
          <w:p w14:paraId="182247EF" w14:textId="094E0CBA" w:rsidR="00DA1B63" w:rsidRPr="001534B4" w:rsidRDefault="00BF781A" w:rsidP="4778FF58">
            <w:pPr>
              <w:numPr>
                <w:ilvl w:val="0"/>
                <w:numId w:val="21"/>
              </w:numPr>
              <w:spacing w:after="0" w:line="240" w:lineRule="auto"/>
              <w:ind w:left="1080" w:firstLine="0"/>
              <w:textAlignment w:val="baseline"/>
              <w:rPr>
                <w:rFonts w:ascii="Foundry Form Sans" w:eastAsia="Foundry Form Sans" w:hAnsi="Foundry Form Sans" w:cs="Foundry Form Sans"/>
                <w:color w:val="000000"/>
                <w:kern w:val="0"/>
                <w:lang w:eastAsia="en-GB"/>
                <w14:ligatures w14:val="none"/>
              </w:rPr>
            </w:pPr>
            <w:r>
              <w:rPr>
                <w:rFonts w:ascii="Foundry Form Sans" w:eastAsia="Foundry Form Sans" w:hAnsi="Foundry Form Sans" w:cs="Foundry Form Sans"/>
                <w:kern w:val="0"/>
                <w:lang w:eastAsia="en-GB"/>
                <w14:ligatures w14:val="none"/>
              </w:rPr>
              <w:t>NB: This is a fixed fee appointment</w:t>
            </w:r>
            <w:r w:rsidR="00DA1B63" w:rsidRPr="4778FF58">
              <w:rPr>
                <w:rFonts w:ascii="Foundry Form Sans" w:eastAsia="Foundry Form Sans" w:hAnsi="Foundry Form Sans" w:cs="Foundry Form Sans"/>
                <w:kern w:val="0"/>
                <w:lang w:eastAsia="en-GB"/>
                <w14:ligatures w14:val="none"/>
              </w:rPr>
              <w:t> </w:t>
            </w:r>
          </w:p>
          <w:p w14:paraId="762E4A94" w14:textId="77777777" w:rsidR="00DA1B63" w:rsidRPr="001534B4" w:rsidRDefault="00DA1B63" w:rsidP="4778FF58">
            <w:pPr>
              <w:spacing w:after="0" w:line="240" w:lineRule="auto"/>
              <w:ind w:left="720"/>
              <w:textAlignment w:val="baseline"/>
              <w:rPr>
                <w:rFonts w:ascii="Foundry Form Sans" w:eastAsia="Foundry Form Sans" w:hAnsi="Foundry Form Sans" w:cs="Foundry Form Sans"/>
                <w:color w:val="000000"/>
                <w:kern w:val="0"/>
                <w:sz w:val="24"/>
                <w:szCs w:val="24"/>
                <w:lang w:eastAsia="en-GB"/>
                <w14:ligatures w14:val="none"/>
              </w:rPr>
            </w:pPr>
            <w:r w:rsidRPr="4778FF58">
              <w:rPr>
                <w:rFonts w:ascii="Foundry Form Sans" w:eastAsia="Foundry Form Sans" w:hAnsi="Foundry Form Sans" w:cs="Foundry Form Sans"/>
                <w:kern w:val="0"/>
                <w:lang w:eastAsia="en-GB"/>
                <w14:ligatures w14:val="none"/>
              </w:rPr>
              <w:t> </w:t>
            </w:r>
          </w:p>
        </w:tc>
        <w:tc>
          <w:tcPr>
            <w:tcW w:w="1343" w:type="dxa"/>
            <w:tcBorders>
              <w:top w:val="single" w:sz="6" w:space="0" w:color="auto"/>
              <w:left w:val="single" w:sz="6" w:space="0" w:color="auto"/>
              <w:bottom w:val="single" w:sz="6" w:space="0" w:color="auto"/>
              <w:right w:val="single" w:sz="6" w:space="0" w:color="auto"/>
            </w:tcBorders>
            <w:shd w:val="clear" w:color="auto" w:fill="auto"/>
            <w:hideMark/>
          </w:tcPr>
          <w:p w14:paraId="68EFF6CA" w14:textId="77777777" w:rsidR="00DA1B63" w:rsidRPr="001534B4" w:rsidRDefault="00DA1B63"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lang w:eastAsia="en-GB"/>
                <w14:ligatures w14:val="none"/>
              </w:rPr>
              <w:t> </w:t>
            </w:r>
          </w:p>
          <w:p w14:paraId="58DB9A4B" w14:textId="77777777" w:rsidR="00DA1B63" w:rsidRPr="001534B4" w:rsidRDefault="00DA1B63" w:rsidP="4778FF58">
            <w:pPr>
              <w:spacing w:after="0" w:line="240" w:lineRule="auto"/>
              <w:textAlignment w:val="baseline"/>
              <w:rPr>
                <w:rFonts w:ascii="Foundry Form Sans" w:eastAsia="Foundry Form Sans" w:hAnsi="Foundry Form Sans" w:cs="Foundry Form Sans"/>
                <w:kern w:val="0"/>
                <w:sz w:val="24"/>
                <w:szCs w:val="24"/>
                <w:lang w:eastAsia="en-GB"/>
                <w14:ligatures w14:val="none"/>
              </w:rPr>
            </w:pPr>
            <w:r w:rsidRPr="4778FF58">
              <w:rPr>
                <w:rFonts w:ascii="Foundry Form Sans" w:eastAsia="Foundry Form Sans" w:hAnsi="Foundry Form Sans" w:cs="Foundry Form Sans"/>
                <w:kern w:val="0"/>
                <w:lang w:eastAsia="en-GB"/>
                <w14:ligatures w14:val="none"/>
              </w:rPr>
              <w:t>20% </w:t>
            </w:r>
          </w:p>
        </w:tc>
        <w:tc>
          <w:tcPr>
            <w:tcW w:w="1182" w:type="dxa"/>
            <w:tcBorders>
              <w:top w:val="single" w:sz="6" w:space="0" w:color="auto"/>
              <w:left w:val="single" w:sz="6" w:space="0" w:color="auto"/>
              <w:bottom w:val="single" w:sz="6" w:space="0" w:color="auto"/>
              <w:right w:val="single" w:sz="6" w:space="0" w:color="auto"/>
            </w:tcBorders>
          </w:tcPr>
          <w:p w14:paraId="1FECD42D" w14:textId="4B14C2FD" w:rsidR="00DA1B63" w:rsidRPr="4778FF58" w:rsidRDefault="00DA1B63" w:rsidP="4778FF58">
            <w:pPr>
              <w:spacing w:after="0" w:line="240" w:lineRule="auto"/>
              <w:textAlignment w:val="baseline"/>
              <w:rPr>
                <w:rFonts w:ascii="Foundry Form Sans" w:eastAsia="Foundry Form Sans" w:hAnsi="Foundry Form Sans" w:cs="Foundry Form Sans"/>
                <w:kern w:val="0"/>
                <w:lang w:eastAsia="en-GB"/>
                <w14:ligatures w14:val="none"/>
              </w:rPr>
            </w:pPr>
            <w:r>
              <w:rPr>
                <w:rFonts w:ascii="Foundry Form Sans" w:eastAsia="Foundry Form Sans" w:hAnsi="Foundry Form Sans" w:cs="Foundry Form Sans"/>
                <w:kern w:val="0"/>
                <w:lang w:eastAsia="en-GB"/>
                <w14:ligatures w14:val="none"/>
              </w:rPr>
              <w:t>1</w:t>
            </w:r>
          </w:p>
        </w:tc>
      </w:tr>
    </w:tbl>
    <w:p w14:paraId="52DC7134"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lastRenderedPageBreak/>
        <w:t> </w:t>
      </w:r>
    </w:p>
    <w:p w14:paraId="6DEFC476" w14:textId="73F8420E" w:rsidR="001534B4" w:rsidRPr="001534B4" w:rsidRDefault="00BF781A" w:rsidP="00BF781A">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7. </w:t>
      </w:r>
      <w:r w:rsidR="001534B4" w:rsidRPr="4778FF58">
        <w:rPr>
          <w:rFonts w:ascii="Foundry Form Sans" w:eastAsia="Foundry Form Sans" w:hAnsi="Foundry Form Sans" w:cs="Foundry Form Sans"/>
          <w:b/>
          <w:bCs/>
          <w:kern w:val="0"/>
          <w:sz w:val="24"/>
          <w:szCs w:val="24"/>
          <w:lang w:eastAsia="en-GB"/>
          <w14:ligatures w14:val="none"/>
        </w:rPr>
        <w:t>Water Activation Case Studies  </w:t>
      </w:r>
    </w:p>
    <w:p w14:paraId="2250C447"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2D381623" w14:textId="6ED18673" w:rsidR="001534B4" w:rsidRPr="001534B4" w:rsidRDefault="001534B4" w:rsidP="15C19CCB">
      <w:pPr>
        <w:spacing w:after="0" w:line="240" w:lineRule="auto"/>
        <w:textAlignment w:val="baseline"/>
        <w:rPr>
          <w:rFonts w:ascii="Foundry Form Sans" w:eastAsia="Foundry Form Sans" w:hAnsi="Foundry Form Sans" w:cs="Foundry Form Sans"/>
          <w:sz w:val="18"/>
          <w:szCs w:val="18"/>
          <w:lang w:eastAsia="en-GB"/>
        </w:rPr>
      </w:pPr>
      <w:r w:rsidRPr="4778FF58">
        <w:rPr>
          <w:rFonts w:ascii="Foundry Form Sans" w:eastAsia="Foundry Form Sans" w:hAnsi="Foundry Form Sans" w:cs="Foundry Form Sans"/>
          <w:kern w:val="0"/>
          <w:sz w:val="24"/>
          <w:szCs w:val="24"/>
          <w:lang w:eastAsia="en-GB"/>
          <w14:ligatures w14:val="none"/>
        </w:rPr>
        <w:t>Please find below some examples of water cultural projects and events that demonstrate the opportunity we have in the Royal Docks.  There may be opportunities in the future to deliver a pilot project as a follow on from this work.</w:t>
      </w:r>
    </w:p>
    <w:p w14:paraId="385D1EF2"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6778F79D"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i/>
          <w:iCs/>
          <w:kern w:val="0"/>
          <w:sz w:val="24"/>
          <w:szCs w:val="24"/>
          <w:lang w:eastAsia="en-GB"/>
          <w14:ligatures w14:val="none"/>
        </w:rPr>
        <w:t>Case Study 1: Floating Stage Bregenz Festival </w:t>
      </w:r>
      <w:r w:rsidRPr="4778FF58">
        <w:rPr>
          <w:rFonts w:ascii="Foundry Form Sans" w:eastAsia="Foundry Form Sans" w:hAnsi="Foundry Form Sans" w:cs="Foundry Form Sans"/>
          <w:kern w:val="0"/>
          <w:sz w:val="24"/>
          <w:szCs w:val="24"/>
          <w:lang w:eastAsia="en-GB"/>
          <w14:ligatures w14:val="none"/>
        </w:rPr>
        <w:t> </w:t>
      </w:r>
    </w:p>
    <w:p w14:paraId="26C029BD"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350DFA1F"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u w:val="single"/>
          <w:lang w:eastAsia="en-GB"/>
          <w14:ligatures w14:val="none"/>
        </w:rPr>
        <w:t>The Bregenz Festival</w:t>
      </w:r>
      <w:r w:rsidRPr="4778FF58">
        <w:rPr>
          <w:rFonts w:ascii="Foundry Form Sans" w:eastAsia="Foundry Form Sans" w:hAnsi="Foundry Form Sans" w:cs="Foundry Form Sans"/>
          <w:kern w:val="0"/>
          <w:sz w:val="24"/>
          <w:szCs w:val="24"/>
          <w:lang w:eastAsia="en-GB"/>
          <w14:ligatures w14:val="none"/>
        </w:rPr>
        <w:t xml:space="preserve"> is a renowned music festival that transforms the small lakeside town in Austria into a cultural destination each summer. The Festival features a different opera every second year performed on a vast floating stage constructed on the shores of Lake Constance. The stage is the centre piece of the annual festival, hosting the elaborate productions that are famous for their spectacular set-designs and performed to audiences of up to 7000 people watching from the lakeside amphitheatre. It is transformed by a new commissioned set every two years for the new opera. </w:t>
      </w:r>
    </w:p>
    <w:p w14:paraId="74415585"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097ABC7E" w14:textId="2B2457B2"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001534B4">
        <w:rPr>
          <w:noProof/>
        </w:rPr>
        <w:drawing>
          <wp:inline distT="0" distB="0" distL="0" distR="0" wp14:anchorId="41FA2F67" wp14:editId="12F06376">
            <wp:extent cx="5731510" cy="3649345"/>
            <wp:effectExtent l="0" t="0" r="2540" b="8255"/>
            <wp:docPr id="4" name="Picture 4" descr="A crowd of people at a conce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rowd of people at a concer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49345"/>
                    </a:xfrm>
                    <a:prstGeom prst="rect">
                      <a:avLst/>
                    </a:prstGeom>
                    <a:noFill/>
                    <a:ln>
                      <a:noFill/>
                    </a:ln>
                  </pic:spPr>
                </pic:pic>
              </a:graphicData>
            </a:graphic>
          </wp:inline>
        </w:drawing>
      </w:r>
      <w:r w:rsidRPr="4778FF58">
        <w:rPr>
          <w:rFonts w:ascii="Foundry Form Sans" w:eastAsia="Foundry Form Sans" w:hAnsi="Foundry Form Sans" w:cs="Foundry Form Sans"/>
          <w:kern w:val="0"/>
          <w:sz w:val="24"/>
          <w:szCs w:val="24"/>
          <w:lang w:eastAsia="en-GB"/>
          <w14:ligatures w14:val="none"/>
        </w:rPr>
        <w:t> </w:t>
      </w:r>
    </w:p>
    <w:p w14:paraId="449DD3E9"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75D77CF0"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i/>
          <w:iCs/>
          <w:kern w:val="0"/>
          <w:sz w:val="24"/>
          <w:szCs w:val="24"/>
          <w:lang w:eastAsia="en-GB"/>
          <w14:ligatures w14:val="none"/>
        </w:rPr>
        <w:t>Case Study 2: Art on the Water </w:t>
      </w:r>
      <w:r w:rsidRPr="4778FF58">
        <w:rPr>
          <w:rFonts w:ascii="Foundry Form Sans" w:eastAsia="Foundry Form Sans" w:hAnsi="Foundry Form Sans" w:cs="Foundry Form Sans"/>
          <w:kern w:val="0"/>
          <w:sz w:val="24"/>
          <w:szCs w:val="24"/>
          <w:lang w:eastAsia="en-GB"/>
          <w14:ligatures w14:val="none"/>
        </w:rPr>
        <w:t> </w:t>
      </w:r>
    </w:p>
    <w:p w14:paraId="66E10795" w14:textId="0E07D1FF"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u w:val="single"/>
          <w:lang w:eastAsia="en-GB"/>
          <w14:ligatures w14:val="none"/>
        </w:rPr>
        <w:t>The Archaeology of Bathing</w:t>
      </w:r>
      <w:r w:rsidRPr="4778FF58">
        <w:rPr>
          <w:rFonts w:ascii="Foundry Form Sans" w:eastAsia="Foundry Form Sans" w:hAnsi="Foundry Form Sans" w:cs="Foundry Form Sans"/>
          <w:kern w:val="0"/>
          <w:sz w:val="24"/>
          <w:szCs w:val="24"/>
          <w:lang w:eastAsia="en-GB"/>
          <w14:ligatures w14:val="none"/>
        </w:rPr>
        <w:t xml:space="preserve"> by Robyn Backen reflected upon the history of bathing at Woolloomooloo Bay. The installation traced elements of the former Domain Baths for Ladies opened by Mrs Biggs in </w:t>
      </w:r>
      <w:proofErr w:type="gramStart"/>
      <w:r w:rsidRPr="4778FF58">
        <w:rPr>
          <w:rFonts w:ascii="Foundry Form Sans" w:eastAsia="Foundry Form Sans" w:hAnsi="Foundry Form Sans" w:cs="Foundry Form Sans"/>
          <w:kern w:val="0"/>
          <w:sz w:val="24"/>
          <w:szCs w:val="24"/>
          <w:lang w:eastAsia="en-GB"/>
          <w14:ligatures w14:val="none"/>
        </w:rPr>
        <w:t>1833,</w:t>
      </w:r>
      <w:r w:rsidR="00841FE4">
        <w:rPr>
          <w:rFonts w:ascii="Foundry Form Sans" w:eastAsia="Foundry Form Sans" w:hAnsi="Foundry Form Sans" w:cs="Foundry Form Sans"/>
          <w:kern w:val="0"/>
          <w:sz w:val="24"/>
          <w:szCs w:val="24"/>
          <w:lang w:eastAsia="en-GB"/>
          <w14:ligatures w14:val="none"/>
        </w:rPr>
        <w:t xml:space="preserve"> </w:t>
      </w:r>
      <w:r w:rsidRPr="4778FF58">
        <w:rPr>
          <w:rFonts w:ascii="Foundry Form Sans" w:eastAsia="Foundry Form Sans" w:hAnsi="Foundry Form Sans" w:cs="Foundry Form Sans"/>
          <w:kern w:val="0"/>
          <w:sz w:val="24"/>
          <w:szCs w:val="24"/>
          <w:lang w:eastAsia="en-GB"/>
          <w14:ligatures w14:val="none"/>
        </w:rPr>
        <w:t>and</w:t>
      </w:r>
      <w:proofErr w:type="gramEnd"/>
      <w:r w:rsidRPr="4778FF58">
        <w:rPr>
          <w:rFonts w:ascii="Foundry Form Sans" w:eastAsia="Foundry Form Sans" w:hAnsi="Foundry Form Sans" w:cs="Foundry Form Sans"/>
          <w:kern w:val="0"/>
          <w:sz w:val="24"/>
          <w:szCs w:val="24"/>
          <w:lang w:eastAsia="en-GB"/>
          <w14:ligatures w14:val="none"/>
        </w:rPr>
        <w:t xml:space="preserve"> recalled cultural attitudes in the new colony and the closeted modesty associated with the early days of bathing. Steel steps lead down from an entrance frame on the shoreline to a cage-like structure representing the old bathing machine, used to protect ladies from sharks and the attention of men while they bathed. The naval presence in Woolloomooloo Bay was signified by Morse code messages in lights around the entrance frame, triggered by people approaching the site. A floating jetty led out from the cage to navigational cardinals marking the perimeter of the original baths. </w:t>
      </w:r>
    </w:p>
    <w:p w14:paraId="61ECDDD5" w14:textId="6889E97A"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001534B4">
        <w:rPr>
          <w:rFonts w:ascii="Segoe UI" w:eastAsia="Times New Roman" w:hAnsi="Segoe UI" w:cs="Segoe UI"/>
          <w:noProof/>
          <w:kern w:val="0"/>
          <w:sz w:val="18"/>
          <w:szCs w:val="18"/>
          <w:bdr w:val="single" w:sz="6" w:space="0" w:color="C8CACC" w:frame="1"/>
          <w:shd w:val="clear" w:color="auto" w:fill="F9F9F9"/>
          <w:lang w:eastAsia="en-GB"/>
          <w14:ligatures w14:val="none"/>
        </w:rPr>
        <w:drawing>
          <wp:inline distT="0" distB="0" distL="0" distR="0" wp14:anchorId="35F95836" wp14:editId="5DF0493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4778FF58">
        <w:rPr>
          <w:rFonts w:ascii="Foundry Form Sans" w:eastAsia="Foundry Form Sans" w:hAnsi="Foundry Form Sans" w:cs="Foundry Form Sans"/>
          <w:kern w:val="0"/>
          <w:sz w:val="24"/>
          <w:szCs w:val="24"/>
          <w:lang w:eastAsia="en-GB"/>
          <w14:ligatures w14:val="none"/>
        </w:rPr>
        <w:t> </w:t>
      </w:r>
    </w:p>
    <w:p w14:paraId="57071423"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lastRenderedPageBreak/>
        <w:t> </w:t>
      </w:r>
    </w:p>
    <w:p w14:paraId="459C61CD"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i/>
          <w:iCs/>
          <w:kern w:val="0"/>
          <w:sz w:val="24"/>
          <w:szCs w:val="24"/>
          <w:lang w:eastAsia="en-GB"/>
          <w14:ligatures w14:val="none"/>
        </w:rPr>
        <w:t>Case Study 3: Floating Cinema </w:t>
      </w:r>
      <w:r w:rsidRPr="4778FF58">
        <w:rPr>
          <w:rFonts w:ascii="Foundry Form Sans" w:eastAsia="Foundry Form Sans" w:hAnsi="Foundry Form Sans" w:cs="Foundry Form Sans"/>
          <w:kern w:val="0"/>
          <w:sz w:val="24"/>
          <w:szCs w:val="24"/>
          <w:lang w:eastAsia="en-GB"/>
          <w14:ligatures w14:val="none"/>
        </w:rPr>
        <w:t> </w:t>
      </w:r>
    </w:p>
    <w:p w14:paraId="1B60BC35" w14:textId="451535B0"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Transforming the water into an open</w:t>
      </w:r>
      <w:r w:rsidR="00841FE4">
        <w:rPr>
          <w:rFonts w:ascii="Foundry Form Sans" w:eastAsia="Foundry Form Sans" w:hAnsi="Foundry Form Sans" w:cs="Foundry Form Sans"/>
          <w:kern w:val="0"/>
          <w:sz w:val="24"/>
          <w:szCs w:val="24"/>
          <w:lang w:eastAsia="en-GB"/>
          <w14:ligatures w14:val="none"/>
        </w:rPr>
        <w:t>-</w:t>
      </w:r>
      <w:r w:rsidRPr="4778FF58">
        <w:rPr>
          <w:rFonts w:ascii="Foundry Form Sans" w:eastAsia="Foundry Form Sans" w:hAnsi="Foundry Form Sans" w:cs="Foundry Form Sans"/>
          <w:kern w:val="0"/>
          <w:sz w:val="24"/>
          <w:szCs w:val="24"/>
          <w:lang w:eastAsia="en-GB"/>
          <w14:ligatures w14:val="none"/>
        </w:rPr>
        <w:t>air auditorium, attendees watch a film on a large screen whilst floating in individual boats. Successful commercial pilots have already taken place in Paris, Venice and Central London.  </w:t>
      </w:r>
    </w:p>
    <w:p w14:paraId="692102B6" w14:textId="7F6A83EE"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001534B4">
        <w:rPr>
          <w:rFonts w:ascii="Segoe UI" w:eastAsia="Times New Roman" w:hAnsi="Segoe UI" w:cs="Segoe UI"/>
          <w:noProof/>
          <w:kern w:val="0"/>
          <w:sz w:val="18"/>
          <w:szCs w:val="18"/>
          <w:bdr w:val="single" w:sz="6" w:space="0" w:color="C8CACC" w:frame="1"/>
          <w:shd w:val="clear" w:color="auto" w:fill="F9F9F9"/>
          <w:lang w:eastAsia="en-GB"/>
          <w14:ligatures w14:val="none"/>
        </w:rPr>
        <w:drawing>
          <wp:inline distT="0" distB="0" distL="0" distR="0" wp14:anchorId="39B9E8A2" wp14:editId="4CAF62B4">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4778FF58">
        <w:rPr>
          <w:rFonts w:ascii="Foundry Form Sans" w:eastAsia="Foundry Form Sans" w:hAnsi="Foundry Form Sans" w:cs="Foundry Form Sans"/>
          <w:kern w:val="0"/>
          <w:sz w:val="24"/>
          <w:szCs w:val="24"/>
          <w:lang w:eastAsia="en-GB"/>
          <w14:ligatures w14:val="none"/>
        </w:rPr>
        <w:t> </w:t>
      </w:r>
    </w:p>
    <w:p w14:paraId="3271E892"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56F3E475"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i/>
          <w:iCs/>
          <w:kern w:val="0"/>
          <w:sz w:val="24"/>
          <w:szCs w:val="24"/>
          <w:lang w:eastAsia="en-GB"/>
          <w14:ligatures w14:val="none"/>
        </w:rPr>
        <w:t>Case Study 4: Olafur Eliason’s waterfall</w:t>
      </w:r>
      <w:r w:rsidRPr="4778FF58">
        <w:rPr>
          <w:rFonts w:ascii="Foundry Form Sans" w:eastAsia="Foundry Form Sans" w:hAnsi="Foundry Form Sans" w:cs="Foundry Form Sans"/>
          <w:kern w:val="0"/>
          <w:sz w:val="24"/>
          <w:szCs w:val="24"/>
          <w:lang w:eastAsia="en-GB"/>
          <w14:ligatures w14:val="none"/>
        </w:rPr>
        <w:t> </w:t>
      </w:r>
    </w:p>
    <w:p w14:paraId="659037EA"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‘Waterfall’, 2004 - Installed in both interior and exterior locations, the cascading waterfall evokes the sight, sounds, and rhythm of a natural waterfall. The clearly exposed construction allows viewers to understand the mechanism behind the phenomenon. </w:t>
      </w:r>
    </w:p>
    <w:p w14:paraId="68BDFCEC" w14:textId="60BD4E93"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001534B4">
        <w:rPr>
          <w:rFonts w:ascii="Segoe UI" w:eastAsia="Times New Roman" w:hAnsi="Segoe UI" w:cs="Segoe UI"/>
          <w:noProof/>
          <w:kern w:val="0"/>
          <w:sz w:val="18"/>
          <w:szCs w:val="18"/>
          <w:bdr w:val="single" w:sz="6" w:space="0" w:color="C8CACC" w:frame="1"/>
          <w:shd w:val="clear" w:color="auto" w:fill="F9F9F9"/>
          <w:lang w:eastAsia="en-GB"/>
          <w14:ligatures w14:val="none"/>
        </w:rPr>
        <w:drawing>
          <wp:inline distT="0" distB="0" distL="0" distR="0" wp14:anchorId="2C1E609A" wp14:editId="06DCD3FD">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4778FF58">
        <w:rPr>
          <w:rFonts w:ascii="Foundry Form Sans" w:eastAsia="Foundry Form Sans" w:hAnsi="Foundry Form Sans" w:cs="Foundry Form Sans"/>
          <w:kern w:val="0"/>
          <w:sz w:val="24"/>
          <w:szCs w:val="24"/>
          <w:lang w:eastAsia="en-GB"/>
          <w14:ligatures w14:val="none"/>
        </w:rPr>
        <w:t> </w:t>
      </w:r>
    </w:p>
    <w:p w14:paraId="5B9CDFAC"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2C3D9F94" w14:textId="65ACE3A2" w:rsidR="001534B4" w:rsidRPr="001534B4" w:rsidRDefault="00BF781A" w:rsidP="00BF781A">
      <w:pPr>
        <w:spacing w:after="0" w:line="240" w:lineRule="auto"/>
        <w:textAlignment w:val="baseline"/>
        <w:rPr>
          <w:rFonts w:ascii="Foundry Form Sans" w:eastAsia="Foundry Form Sans" w:hAnsi="Foundry Form Sans" w:cs="Foundry Form Sans"/>
          <w:b/>
          <w:bCs/>
          <w:kern w:val="0"/>
          <w:sz w:val="24"/>
          <w:szCs w:val="24"/>
          <w:lang w:eastAsia="en-GB"/>
          <w14:ligatures w14:val="none"/>
        </w:rPr>
      </w:pPr>
      <w:r>
        <w:rPr>
          <w:rFonts w:ascii="Foundry Form Sans" w:eastAsia="Foundry Form Sans" w:hAnsi="Foundry Form Sans" w:cs="Foundry Form Sans"/>
          <w:b/>
          <w:bCs/>
          <w:kern w:val="0"/>
          <w:sz w:val="24"/>
          <w:szCs w:val="24"/>
          <w:lang w:eastAsia="en-GB"/>
          <w14:ligatures w14:val="none"/>
        </w:rPr>
        <w:t xml:space="preserve">8. </w:t>
      </w:r>
      <w:r w:rsidR="001534B4" w:rsidRPr="4778FF58">
        <w:rPr>
          <w:rFonts w:ascii="Foundry Form Sans" w:eastAsia="Foundry Form Sans" w:hAnsi="Foundry Form Sans" w:cs="Foundry Form Sans"/>
          <w:b/>
          <w:bCs/>
          <w:kern w:val="0"/>
          <w:sz w:val="24"/>
          <w:szCs w:val="24"/>
          <w:lang w:eastAsia="en-GB"/>
          <w14:ligatures w14:val="none"/>
        </w:rPr>
        <w:t>Compliance with IR35 Legislation &amp; your employment status </w:t>
      </w:r>
    </w:p>
    <w:p w14:paraId="531FBF4A"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03FA6183"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To ensure the GLA is complying with recent changes in legislation, please answer the following questions. </w:t>
      </w:r>
    </w:p>
    <w:p w14:paraId="377B9A15"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1BD2FA03"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Please Note: This is a PASS/FAIL section, therefore a negative response to questions 1c) &amp; 2 will result in your tender being rejected. </w:t>
      </w:r>
    </w:p>
    <w:p w14:paraId="07CE0B87" w14:textId="77777777"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  </w:t>
      </w:r>
    </w:p>
    <w:p w14:paraId="069CE3A2" w14:textId="77777777" w:rsidR="001534B4" w:rsidRPr="001534B4" w:rsidRDefault="001534B4" w:rsidP="4778FF58">
      <w:pPr>
        <w:spacing w:after="0" w:line="240" w:lineRule="auto"/>
        <w:ind w:left="720" w:hanging="720"/>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1.</w:t>
      </w:r>
      <w:r w:rsidRPr="001534B4">
        <w:rPr>
          <w:rFonts w:ascii="Calibri" w:eastAsia="Times New Roman" w:hAnsi="Calibri" w:cs="Calibri"/>
          <w:kern w:val="0"/>
          <w:sz w:val="24"/>
          <w:szCs w:val="24"/>
          <w:lang w:eastAsia="en-GB"/>
          <w14:ligatures w14:val="none"/>
        </w:rPr>
        <w:tab/>
      </w:r>
      <w:r w:rsidRPr="4778FF58">
        <w:rPr>
          <w:rFonts w:ascii="Foundry Form Sans" w:eastAsia="Foundry Form Sans" w:hAnsi="Foundry Form Sans" w:cs="Foundry Form Sans"/>
          <w:kern w:val="0"/>
          <w:sz w:val="24"/>
          <w:szCs w:val="24"/>
          <w:lang w:eastAsia="en-GB"/>
          <w14:ligatures w14:val="none"/>
        </w:rPr>
        <w:t>A) Please state if you are an individual providing your services via a personal service company (i.e. a limited company that typically has only 1 or 2 directors, where some of the individuals providing the services hold more than 5% share in the company) or via a partnership (typically where the individual providing the services is a partner, and is entitled (alone or with one or more relatives) to 60% or more of the profits. YES/NO </w:t>
      </w:r>
    </w:p>
    <w:p w14:paraId="4BD56A0F" w14:textId="3C37AF80" w:rsidR="001534B4" w:rsidRPr="001534B4" w:rsidRDefault="001534B4" w:rsidP="4778FF58">
      <w:pPr>
        <w:spacing w:after="0" w:line="240" w:lineRule="auto"/>
        <w:textAlignment w:val="baseline"/>
        <w:rPr>
          <w:rFonts w:ascii="Foundry Form Sans" w:eastAsia="Foundry Form Sans" w:hAnsi="Foundry Form Sans" w:cs="Foundry Form Sans"/>
          <w:kern w:val="0"/>
          <w:sz w:val="18"/>
          <w:szCs w:val="18"/>
          <w:lang w:eastAsia="en-GB"/>
          <w14:ligatures w14:val="none"/>
        </w:rPr>
      </w:pPr>
    </w:p>
    <w:p w14:paraId="5552A1BB" w14:textId="77777777" w:rsidR="001534B4" w:rsidRPr="001534B4" w:rsidRDefault="001534B4" w:rsidP="4778FF58">
      <w:pPr>
        <w:spacing w:after="0" w:line="240" w:lineRule="auto"/>
        <w:ind w:firstLine="720"/>
        <w:textAlignment w:val="baseline"/>
        <w:rPr>
          <w:rFonts w:ascii="Foundry Form Sans" w:eastAsia="Foundry Form Sans" w:hAnsi="Foundry Form Sans" w:cs="Foundry Form Sans"/>
          <w:kern w:val="0"/>
          <w:sz w:val="18"/>
          <w:szCs w:val="18"/>
          <w:lang w:eastAsia="en-GB"/>
          <w14:ligatures w14:val="none"/>
        </w:rPr>
      </w:pPr>
      <w:r w:rsidRPr="4778FF58">
        <w:rPr>
          <w:rFonts w:ascii="Foundry Form Sans" w:eastAsia="Foundry Form Sans" w:hAnsi="Foundry Form Sans" w:cs="Foundry Form Sans"/>
          <w:kern w:val="0"/>
          <w:sz w:val="24"/>
          <w:szCs w:val="24"/>
          <w:lang w:eastAsia="en-GB"/>
          <w14:ligatures w14:val="none"/>
        </w:rPr>
        <w:t>B) Are you self-employed? YES/NO </w:t>
      </w:r>
    </w:p>
    <w:p w14:paraId="5E136C6E" w14:textId="77777777"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  </w:t>
      </w:r>
    </w:p>
    <w:p w14:paraId="2A33AE93" w14:textId="77777777" w:rsidR="001534B4" w:rsidRPr="001534B4" w:rsidRDefault="001534B4" w:rsidP="001534B4">
      <w:pPr>
        <w:spacing w:after="0" w:line="240" w:lineRule="auto"/>
        <w:ind w:left="720"/>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C) If you have answered YES to 1. A) or 1. B), please confirm that should you be awarded the contract to deliver this requirement you agree to undertake an employment status assessment and to accept the GLA’s decision to alter the engagement route if the arrangement falls within IR35 Intermediaries Legislation or if the engagement is deemed to be one of employment for tax purposes. YES/NO  </w:t>
      </w:r>
    </w:p>
    <w:p w14:paraId="1BBD057C" w14:textId="77777777"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  </w:t>
      </w:r>
    </w:p>
    <w:p w14:paraId="3D8835D9" w14:textId="77777777" w:rsidR="001534B4" w:rsidRPr="001534B4" w:rsidRDefault="001534B4" w:rsidP="001534B4">
      <w:pPr>
        <w:spacing w:after="0" w:line="240" w:lineRule="auto"/>
        <w:ind w:left="720" w:hanging="720"/>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2.</w:t>
      </w:r>
      <w:r w:rsidRPr="001534B4">
        <w:rPr>
          <w:rFonts w:ascii="Calibri" w:eastAsia="Times New Roman" w:hAnsi="Calibri" w:cs="Calibri"/>
          <w:kern w:val="0"/>
          <w:sz w:val="24"/>
          <w:szCs w:val="24"/>
          <w:lang w:eastAsia="en-GB"/>
          <w14:ligatures w14:val="none"/>
        </w:rPr>
        <w:tab/>
      </w:r>
      <w:r w:rsidRPr="001534B4">
        <w:rPr>
          <w:rFonts w:ascii="Foundry Form Sans" w:eastAsia="Times New Roman" w:hAnsi="Foundry Form Sans" w:cs="Segoe UI"/>
          <w:kern w:val="0"/>
          <w:sz w:val="24"/>
          <w:szCs w:val="24"/>
          <w:lang w:eastAsia="en-GB"/>
          <w14:ligatures w14:val="none"/>
        </w:rPr>
        <w:t>Please confirm that should you engage personal service companies to deliver the Services you are expressing an interest in, you will inform GLA that this is the case and co-operate with GLA in relation to any questions raised to identify whether the Intermediaries Legislation applies; and if GLA confirms that it does, you will make all relevant deductions for tax and national insurance (in accordance with Chapter 10 Part 2 ITEPA 2003 and NIC legislation).  YES/NO  </w:t>
      </w:r>
    </w:p>
    <w:p w14:paraId="2D868A78" w14:textId="77777777"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 </w:t>
      </w:r>
    </w:p>
    <w:p w14:paraId="1D7ADFC2" w14:textId="77777777"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 xml:space="preserve">Please include clearly in your submission your answers to the questions above as part of your bid, if you fail to provide answers to this </w:t>
      </w:r>
      <w:proofErr w:type="gramStart"/>
      <w:r w:rsidRPr="001534B4">
        <w:rPr>
          <w:rFonts w:ascii="Foundry Form Sans" w:eastAsia="Times New Roman" w:hAnsi="Foundry Form Sans" w:cs="Segoe UI"/>
          <w:kern w:val="0"/>
          <w:sz w:val="24"/>
          <w:szCs w:val="24"/>
          <w:lang w:eastAsia="en-GB"/>
          <w14:ligatures w14:val="none"/>
        </w:rPr>
        <w:t>section</w:t>
      </w:r>
      <w:proofErr w:type="gramEnd"/>
      <w:r w:rsidRPr="001534B4">
        <w:rPr>
          <w:rFonts w:ascii="Foundry Form Sans" w:eastAsia="Times New Roman" w:hAnsi="Foundry Form Sans" w:cs="Segoe UI"/>
          <w:kern w:val="0"/>
          <w:sz w:val="24"/>
          <w:szCs w:val="24"/>
          <w:lang w:eastAsia="en-GB"/>
          <w14:ligatures w14:val="none"/>
        </w:rPr>
        <w:t xml:space="preserve"> we reserve the right to reject your submission. </w:t>
      </w:r>
    </w:p>
    <w:p w14:paraId="0DE6D7DE" w14:textId="77777777"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 </w:t>
      </w:r>
    </w:p>
    <w:p w14:paraId="6BF41093" w14:textId="2C85AA9E" w:rsidR="001534B4" w:rsidRPr="001534B4" w:rsidRDefault="00BF781A" w:rsidP="00BF781A">
      <w:pPr>
        <w:spacing w:after="0" w:line="240" w:lineRule="auto"/>
        <w:textAlignment w:val="baseline"/>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 xml:space="preserve">9. </w:t>
      </w:r>
      <w:r w:rsidR="001534B4" w:rsidRPr="001534B4">
        <w:rPr>
          <w:rFonts w:ascii="Arial" w:eastAsia="Times New Roman" w:hAnsi="Arial" w:cs="Arial"/>
          <w:b/>
          <w:bCs/>
          <w:kern w:val="0"/>
          <w:sz w:val="24"/>
          <w:szCs w:val="24"/>
          <w:lang w:eastAsia="en-GB"/>
          <w14:ligatures w14:val="none"/>
        </w:rPr>
        <w:t>Deadline for Proposal </w:t>
      </w:r>
    </w:p>
    <w:p w14:paraId="0D2CC8B3" w14:textId="77777777"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 </w:t>
      </w:r>
    </w:p>
    <w:p w14:paraId="0A1C20B8" w14:textId="05B2AC45"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Calibri" w:eastAsia="Times New Roman" w:hAnsi="Calibri" w:cs="Calibri"/>
          <w:kern w:val="0"/>
          <w:sz w:val="24"/>
          <w:szCs w:val="24"/>
          <w:lang w:eastAsia="en-GB"/>
          <w14:ligatures w14:val="none"/>
        </w:rPr>
        <w:t xml:space="preserve">Proposals should be sent by email to </w:t>
      </w:r>
      <w:r w:rsidR="006A1C68">
        <w:rPr>
          <w:rFonts w:ascii="Calibri" w:eastAsia="Times New Roman" w:hAnsi="Calibri" w:cs="Calibri"/>
          <w:kern w:val="0"/>
          <w:sz w:val="24"/>
          <w:szCs w:val="24"/>
          <w:lang w:eastAsia="en-GB"/>
          <w14:ligatures w14:val="none"/>
        </w:rPr>
        <w:t>Sara Maxted</w:t>
      </w:r>
    </w:p>
    <w:p w14:paraId="741FF454" w14:textId="77777777"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Calibri" w:eastAsia="Times New Roman" w:hAnsi="Calibri" w:cs="Calibri"/>
          <w:kern w:val="0"/>
          <w:sz w:val="24"/>
          <w:szCs w:val="24"/>
          <w:lang w:eastAsia="en-GB"/>
          <w14:ligatures w14:val="none"/>
        </w:rPr>
        <w:t> </w:t>
      </w:r>
    </w:p>
    <w:p w14:paraId="08ED3148" w14:textId="32878D36" w:rsidR="001534B4" w:rsidRPr="00AC57DF" w:rsidRDefault="00F14277" w:rsidP="001534B4">
      <w:pPr>
        <w:spacing w:after="0" w:line="240" w:lineRule="auto"/>
        <w:textAlignment w:val="baseline"/>
        <w:rPr>
          <w:rFonts w:ascii="Segoe UI" w:eastAsia="Times New Roman" w:hAnsi="Segoe UI" w:cs="Segoe UI"/>
          <w:kern w:val="0"/>
          <w:sz w:val="18"/>
          <w:szCs w:val="18"/>
          <w:lang w:eastAsia="en-GB"/>
          <w14:ligatures w14:val="none"/>
        </w:rPr>
      </w:pPr>
      <w:hyperlink r:id="rId10" w:tgtFrame="_blank" w:history="1">
        <w:r w:rsidR="006A1C68" w:rsidRPr="00AC57DF">
          <w:rPr>
            <w:rFonts w:ascii="Calibri" w:eastAsia="Times New Roman" w:hAnsi="Calibri" w:cs="Calibri"/>
            <w:kern w:val="0"/>
            <w:sz w:val="24"/>
            <w:szCs w:val="24"/>
            <w:u w:val="single"/>
            <w:lang w:eastAsia="en-GB"/>
            <w14:ligatures w14:val="none"/>
          </w:rPr>
          <w:t>Sara.Maxted@royaldocks.london</w:t>
        </w:r>
      </w:hyperlink>
      <w:r w:rsidR="001534B4" w:rsidRPr="00AC57DF">
        <w:rPr>
          <w:rFonts w:ascii="Calibri" w:eastAsia="Times New Roman" w:hAnsi="Calibri" w:cs="Calibri"/>
          <w:kern w:val="0"/>
          <w:sz w:val="24"/>
          <w:szCs w:val="24"/>
          <w:lang w:eastAsia="en-GB"/>
          <w14:ligatures w14:val="none"/>
        </w:rPr>
        <w:t> </w:t>
      </w:r>
    </w:p>
    <w:p w14:paraId="0E8846E4" w14:textId="77777777" w:rsidR="001534B4" w:rsidRPr="00AC57DF"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AC57DF">
        <w:rPr>
          <w:rFonts w:ascii="Calibri" w:eastAsia="Times New Roman" w:hAnsi="Calibri" w:cs="Calibri"/>
          <w:kern w:val="0"/>
          <w:sz w:val="24"/>
          <w:szCs w:val="24"/>
          <w:lang w:eastAsia="en-GB"/>
          <w14:ligatures w14:val="none"/>
        </w:rPr>
        <w:t> </w:t>
      </w:r>
    </w:p>
    <w:p w14:paraId="1D1440FE" w14:textId="26D871E1" w:rsidR="001534B4" w:rsidRPr="00B019C9"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AC57DF">
        <w:rPr>
          <w:rFonts w:ascii="Calibri" w:eastAsia="Times New Roman" w:hAnsi="Calibri" w:cs="Calibri"/>
          <w:b/>
          <w:bCs/>
          <w:kern w:val="0"/>
          <w:sz w:val="28"/>
          <w:szCs w:val="28"/>
          <w:lang w:eastAsia="en-GB"/>
          <w14:ligatures w14:val="none"/>
        </w:rPr>
        <w:lastRenderedPageBreak/>
        <w:t xml:space="preserve">By 5pm on </w:t>
      </w:r>
      <w:r w:rsidR="00B019C9" w:rsidRPr="00AC57DF">
        <w:rPr>
          <w:rFonts w:ascii="Calibri" w:eastAsia="Times New Roman" w:hAnsi="Calibri" w:cs="Calibri"/>
          <w:b/>
          <w:bCs/>
          <w:kern w:val="0"/>
          <w:sz w:val="28"/>
          <w:szCs w:val="28"/>
          <w:lang w:eastAsia="en-GB"/>
          <w14:ligatures w14:val="none"/>
        </w:rPr>
        <w:t>Monday 6</w:t>
      </w:r>
      <w:r w:rsidR="00B019C9" w:rsidRPr="00AC57DF">
        <w:rPr>
          <w:rFonts w:ascii="Calibri" w:eastAsia="Times New Roman" w:hAnsi="Calibri" w:cs="Calibri"/>
          <w:b/>
          <w:bCs/>
          <w:kern w:val="0"/>
          <w:sz w:val="28"/>
          <w:szCs w:val="28"/>
          <w:vertAlign w:val="superscript"/>
          <w:lang w:eastAsia="en-GB"/>
          <w14:ligatures w14:val="none"/>
        </w:rPr>
        <w:t>th</w:t>
      </w:r>
      <w:r w:rsidR="00B019C9" w:rsidRPr="00AC57DF">
        <w:rPr>
          <w:rFonts w:ascii="Calibri" w:eastAsia="Times New Roman" w:hAnsi="Calibri" w:cs="Calibri"/>
          <w:b/>
          <w:bCs/>
          <w:kern w:val="0"/>
          <w:sz w:val="28"/>
          <w:szCs w:val="28"/>
          <w:lang w:eastAsia="en-GB"/>
          <w14:ligatures w14:val="none"/>
        </w:rPr>
        <w:t xml:space="preserve"> February</w:t>
      </w:r>
    </w:p>
    <w:p w14:paraId="2D0E118A" w14:textId="77777777" w:rsidR="001534B4" w:rsidRPr="001534B4" w:rsidRDefault="001534B4" w:rsidP="001534B4">
      <w:pPr>
        <w:spacing w:after="0" w:line="240" w:lineRule="auto"/>
        <w:textAlignment w:val="baseline"/>
        <w:rPr>
          <w:rFonts w:ascii="Segoe UI" w:eastAsia="Times New Roman" w:hAnsi="Segoe UI" w:cs="Segoe UI"/>
          <w:kern w:val="0"/>
          <w:sz w:val="18"/>
          <w:szCs w:val="18"/>
          <w:lang w:eastAsia="en-GB"/>
          <w14:ligatures w14:val="none"/>
        </w:rPr>
      </w:pPr>
      <w:r w:rsidRPr="001534B4">
        <w:rPr>
          <w:rFonts w:ascii="Foundry Form Sans" w:eastAsia="Times New Roman" w:hAnsi="Foundry Form Sans" w:cs="Segoe UI"/>
          <w:kern w:val="0"/>
          <w:sz w:val="24"/>
          <w:szCs w:val="24"/>
          <w:lang w:eastAsia="en-GB"/>
          <w14:ligatures w14:val="none"/>
        </w:rPr>
        <w:t> </w:t>
      </w:r>
    </w:p>
    <w:p w14:paraId="3002AC29" w14:textId="77777777" w:rsidR="001534B4" w:rsidRDefault="001534B4"/>
    <w:sectPr w:rsidR="00153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8AC"/>
    <w:multiLevelType w:val="multilevel"/>
    <w:tmpl w:val="6CF0B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F2124A"/>
    <w:multiLevelType w:val="multilevel"/>
    <w:tmpl w:val="8D0C73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3560B"/>
    <w:multiLevelType w:val="multilevel"/>
    <w:tmpl w:val="46E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D624D"/>
    <w:multiLevelType w:val="hybridMultilevel"/>
    <w:tmpl w:val="74D8F148"/>
    <w:lvl w:ilvl="0" w:tplc="08090017">
      <w:start w:val="1"/>
      <w:numFmt w:val="lowerLetter"/>
      <w:lvlText w:val="%1)"/>
      <w:lvlJc w:val="left"/>
      <w:pPr>
        <w:ind w:left="502"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9129A"/>
    <w:multiLevelType w:val="multilevel"/>
    <w:tmpl w:val="7DB06968"/>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16A32047"/>
    <w:multiLevelType w:val="hybridMultilevel"/>
    <w:tmpl w:val="2CBEBFFC"/>
    <w:lvl w:ilvl="0" w:tplc="B4BC078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D585D"/>
    <w:multiLevelType w:val="multilevel"/>
    <w:tmpl w:val="60A6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0F1040"/>
    <w:multiLevelType w:val="multilevel"/>
    <w:tmpl w:val="328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18733F"/>
    <w:multiLevelType w:val="multilevel"/>
    <w:tmpl w:val="094C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C035E"/>
    <w:multiLevelType w:val="multilevel"/>
    <w:tmpl w:val="A692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A4591"/>
    <w:multiLevelType w:val="multilevel"/>
    <w:tmpl w:val="F8D24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FB2737"/>
    <w:multiLevelType w:val="multilevel"/>
    <w:tmpl w:val="3F70F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BA5010"/>
    <w:multiLevelType w:val="multilevel"/>
    <w:tmpl w:val="957889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5553F12"/>
    <w:multiLevelType w:val="multilevel"/>
    <w:tmpl w:val="B2888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300236"/>
    <w:multiLevelType w:val="multilevel"/>
    <w:tmpl w:val="0B7E2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9415A3"/>
    <w:multiLevelType w:val="multilevel"/>
    <w:tmpl w:val="636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9D55FC"/>
    <w:multiLevelType w:val="hybridMultilevel"/>
    <w:tmpl w:val="FE8E2B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54812491"/>
    <w:multiLevelType w:val="multilevel"/>
    <w:tmpl w:val="03FC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A137DF"/>
    <w:multiLevelType w:val="multilevel"/>
    <w:tmpl w:val="6C7A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947884"/>
    <w:multiLevelType w:val="multilevel"/>
    <w:tmpl w:val="49E2F0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D137D68"/>
    <w:multiLevelType w:val="multilevel"/>
    <w:tmpl w:val="948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5453B5"/>
    <w:multiLevelType w:val="multilevel"/>
    <w:tmpl w:val="41EA3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E150DB"/>
    <w:multiLevelType w:val="multilevel"/>
    <w:tmpl w:val="3DA2EF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850BF5"/>
    <w:multiLevelType w:val="multilevel"/>
    <w:tmpl w:val="DDEC4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FB764F"/>
    <w:multiLevelType w:val="multilevel"/>
    <w:tmpl w:val="19C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0D02DE"/>
    <w:multiLevelType w:val="multilevel"/>
    <w:tmpl w:val="4E1CDC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D46299"/>
    <w:multiLevelType w:val="multilevel"/>
    <w:tmpl w:val="C0B8DA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4"/>
  </w:num>
  <w:num w:numId="4">
    <w:abstractNumId w:val="18"/>
  </w:num>
  <w:num w:numId="5">
    <w:abstractNumId w:val="10"/>
  </w:num>
  <w:num w:numId="6">
    <w:abstractNumId w:val="13"/>
  </w:num>
  <w:num w:numId="7">
    <w:abstractNumId w:val="20"/>
  </w:num>
  <w:num w:numId="8">
    <w:abstractNumId w:val="23"/>
  </w:num>
  <w:num w:numId="9">
    <w:abstractNumId w:val="9"/>
  </w:num>
  <w:num w:numId="10">
    <w:abstractNumId w:val="12"/>
  </w:num>
  <w:num w:numId="11">
    <w:abstractNumId w:val="0"/>
  </w:num>
  <w:num w:numId="12">
    <w:abstractNumId w:val="24"/>
  </w:num>
  <w:num w:numId="13">
    <w:abstractNumId w:val="6"/>
  </w:num>
  <w:num w:numId="14">
    <w:abstractNumId w:val="11"/>
  </w:num>
  <w:num w:numId="15">
    <w:abstractNumId w:val="21"/>
  </w:num>
  <w:num w:numId="16">
    <w:abstractNumId w:val="17"/>
  </w:num>
  <w:num w:numId="17">
    <w:abstractNumId w:val="8"/>
  </w:num>
  <w:num w:numId="18">
    <w:abstractNumId w:val="22"/>
  </w:num>
  <w:num w:numId="19">
    <w:abstractNumId w:val="2"/>
  </w:num>
  <w:num w:numId="20">
    <w:abstractNumId w:val="15"/>
  </w:num>
  <w:num w:numId="21">
    <w:abstractNumId w:val="7"/>
  </w:num>
  <w:num w:numId="22">
    <w:abstractNumId w:val="25"/>
  </w:num>
  <w:num w:numId="23">
    <w:abstractNumId w:val="1"/>
  </w:num>
  <w:num w:numId="24">
    <w:abstractNumId w:val="26"/>
  </w:num>
  <w:num w:numId="25">
    <w:abstractNumId w:val="5"/>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B4"/>
    <w:rsid w:val="00016148"/>
    <w:rsid w:val="0001769E"/>
    <w:rsid w:val="00022B25"/>
    <w:rsid w:val="00033B7F"/>
    <w:rsid w:val="00033EBD"/>
    <w:rsid w:val="00041CAE"/>
    <w:rsid w:val="000448A2"/>
    <w:rsid w:val="00061071"/>
    <w:rsid w:val="00084EA1"/>
    <w:rsid w:val="0008786E"/>
    <w:rsid w:val="000976D1"/>
    <w:rsid w:val="00097D65"/>
    <w:rsid w:val="000A0972"/>
    <w:rsid w:val="000B62FA"/>
    <w:rsid w:val="000C1E60"/>
    <w:rsid w:val="000C5E12"/>
    <w:rsid w:val="000D68C4"/>
    <w:rsid w:val="000F09CE"/>
    <w:rsid w:val="00100F08"/>
    <w:rsid w:val="00116D0A"/>
    <w:rsid w:val="00122C6E"/>
    <w:rsid w:val="001300F0"/>
    <w:rsid w:val="0013404F"/>
    <w:rsid w:val="001363DA"/>
    <w:rsid w:val="00141E27"/>
    <w:rsid w:val="001475D1"/>
    <w:rsid w:val="001534B4"/>
    <w:rsid w:val="001620B8"/>
    <w:rsid w:val="00171107"/>
    <w:rsid w:val="00183C5E"/>
    <w:rsid w:val="001926BF"/>
    <w:rsid w:val="0019601A"/>
    <w:rsid w:val="001A03C9"/>
    <w:rsid w:val="001A0514"/>
    <w:rsid w:val="001A2C7A"/>
    <w:rsid w:val="001B5CCA"/>
    <w:rsid w:val="001B6775"/>
    <w:rsid w:val="001C5FC3"/>
    <w:rsid w:val="001E3807"/>
    <w:rsid w:val="001E3A4E"/>
    <w:rsid w:val="002055FF"/>
    <w:rsid w:val="0021379A"/>
    <w:rsid w:val="00251127"/>
    <w:rsid w:val="002553C8"/>
    <w:rsid w:val="0026019A"/>
    <w:rsid w:val="00260BD3"/>
    <w:rsid w:val="00275D4A"/>
    <w:rsid w:val="00275DC7"/>
    <w:rsid w:val="0028434F"/>
    <w:rsid w:val="002A03C3"/>
    <w:rsid w:val="002A5F75"/>
    <w:rsid w:val="002E10B7"/>
    <w:rsid w:val="002E10DD"/>
    <w:rsid w:val="00301905"/>
    <w:rsid w:val="003238B4"/>
    <w:rsid w:val="003519E8"/>
    <w:rsid w:val="00370DBF"/>
    <w:rsid w:val="00380280"/>
    <w:rsid w:val="0038553F"/>
    <w:rsid w:val="003A3B93"/>
    <w:rsid w:val="003A47CF"/>
    <w:rsid w:val="003C5D3F"/>
    <w:rsid w:val="003D7428"/>
    <w:rsid w:val="00404D16"/>
    <w:rsid w:val="00425FF5"/>
    <w:rsid w:val="00445BB7"/>
    <w:rsid w:val="004503CB"/>
    <w:rsid w:val="004637A0"/>
    <w:rsid w:val="004638D4"/>
    <w:rsid w:val="00493F8C"/>
    <w:rsid w:val="00494F42"/>
    <w:rsid w:val="004B082D"/>
    <w:rsid w:val="004C12CA"/>
    <w:rsid w:val="004C6907"/>
    <w:rsid w:val="004D2A29"/>
    <w:rsid w:val="004D38F0"/>
    <w:rsid w:val="004E0860"/>
    <w:rsid w:val="004E4BFA"/>
    <w:rsid w:val="005208DE"/>
    <w:rsid w:val="005248CA"/>
    <w:rsid w:val="00530458"/>
    <w:rsid w:val="0054499F"/>
    <w:rsid w:val="00550220"/>
    <w:rsid w:val="005571E1"/>
    <w:rsid w:val="00557FBA"/>
    <w:rsid w:val="00592445"/>
    <w:rsid w:val="00593615"/>
    <w:rsid w:val="00594FB7"/>
    <w:rsid w:val="005961EA"/>
    <w:rsid w:val="00597C11"/>
    <w:rsid w:val="005B1782"/>
    <w:rsid w:val="005B2C72"/>
    <w:rsid w:val="005C1B08"/>
    <w:rsid w:val="005D3616"/>
    <w:rsid w:val="005D6609"/>
    <w:rsid w:val="00602AD7"/>
    <w:rsid w:val="00605715"/>
    <w:rsid w:val="0061204F"/>
    <w:rsid w:val="00612101"/>
    <w:rsid w:val="00612A46"/>
    <w:rsid w:val="0061640A"/>
    <w:rsid w:val="00621B1A"/>
    <w:rsid w:val="0062369E"/>
    <w:rsid w:val="00631DAF"/>
    <w:rsid w:val="00634E28"/>
    <w:rsid w:val="00635597"/>
    <w:rsid w:val="00644C63"/>
    <w:rsid w:val="006574DB"/>
    <w:rsid w:val="006612DB"/>
    <w:rsid w:val="00682823"/>
    <w:rsid w:val="00682A77"/>
    <w:rsid w:val="006921A7"/>
    <w:rsid w:val="006A1709"/>
    <w:rsid w:val="006A1C68"/>
    <w:rsid w:val="006B61DD"/>
    <w:rsid w:val="006C1282"/>
    <w:rsid w:val="006C2590"/>
    <w:rsid w:val="006C65AE"/>
    <w:rsid w:val="006F15CD"/>
    <w:rsid w:val="006F4228"/>
    <w:rsid w:val="006F61B4"/>
    <w:rsid w:val="00701575"/>
    <w:rsid w:val="0070774D"/>
    <w:rsid w:val="00720C69"/>
    <w:rsid w:val="00753A7F"/>
    <w:rsid w:val="00772B09"/>
    <w:rsid w:val="007733E3"/>
    <w:rsid w:val="00782CC6"/>
    <w:rsid w:val="007A2D43"/>
    <w:rsid w:val="007B0F67"/>
    <w:rsid w:val="007B47BF"/>
    <w:rsid w:val="007C7319"/>
    <w:rsid w:val="007D3797"/>
    <w:rsid w:val="007E0746"/>
    <w:rsid w:val="007E3F48"/>
    <w:rsid w:val="00803BA1"/>
    <w:rsid w:val="00805399"/>
    <w:rsid w:val="008116BA"/>
    <w:rsid w:val="008123DB"/>
    <w:rsid w:val="0081633C"/>
    <w:rsid w:val="008241AC"/>
    <w:rsid w:val="008306C4"/>
    <w:rsid w:val="008325EB"/>
    <w:rsid w:val="00841FE4"/>
    <w:rsid w:val="008444C3"/>
    <w:rsid w:val="008459BC"/>
    <w:rsid w:val="00890F0E"/>
    <w:rsid w:val="00893C35"/>
    <w:rsid w:val="008B1021"/>
    <w:rsid w:val="008B4365"/>
    <w:rsid w:val="008F182F"/>
    <w:rsid w:val="008F5CBD"/>
    <w:rsid w:val="008F672A"/>
    <w:rsid w:val="009030CC"/>
    <w:rsid w:val="00914758"/>
    <w:rsid w:val="00916090"/>
    <w:rsid w:val="00916AA4"/>
    <w:rsid w:val="00921406"/>
    <w:rsid w:val="00942FE6"/>
    <w:rsid w:val="00943023"/>
    <w:rsid w:val="00946B25"/>
    <w:rsid w:val="00951B4D"/>
    <w:rsid w:val="00956286"/>
    <w:rsid w:val="009604F4"/>
    <w:rsid w:val="0096089C"/>
    <w:rsid w:val="00974229"/>
    <w:rsid w:val="009820E9"/>
    <w:rsid w:val="00982CB9"/>
    <w:rsid w:val="00992DDB"/>
    <w:rsid w:val="00997A2B"/>
    <w:rsid w:val="009A1CE8"/>
    <w:rsid w:val="009A5479"/>
    <w:rsid w:val="009A6CBB"/>
    <w:rsid w:val="009B3208"/>
    <w:rsid w:val="009C39F2"/>
    <w:rsid w:val="009E64CC"/>
    <w:rsid w:val="009F0FC5"/>
    <w:rsid w:val="009F6C97"/>
    <w:rsid w:val="00A05314"/>
    <w:rsid w:val="00A27C51"/>
    <w:rsid w:val="00A45CA3"/>
    <w:rsid w:val="00A524CA"/>
    <w:rsid w:val="00A621CA"/>
    <w:rsid w:val="00A64FAB"/>
    <w:rsid w:val="00A70DE9"/>
    <w:rsid w:val="00A8218F"/>
    <w:rsid w:val="00A90A6D"/>
    <w:rsid w:val="00A97690"/>
    <w:rsid w:val="00AA7DF2"/>
    <w:rsid w:val="00AC29E7"/>
    <w:rsid w:val="00AC57DF"/>
    <w:rsid w:val="00AC69BA"/>
    <w:rsid w:val="00AF64A4"/>
    <w:rsid w:val="00B019C9"/>
    <w:rsid w:val="00B11A79"/>
    <w:rsid w:val="00B34538"/>
    <w:rsid w:val="00B352D4"/>
    <w:rsid w:val="00B35A80"/>
    <w:rsid w:val="00B35B3A"/>
    <w:rsid w:val="00B512ED"/>
    <w:rsid w:val="00B515E2"/>
    <w:rsid w:val="00B56BAE"/>
    <w:rsid w:val="00B6011D"/>
    <w:rsid w:val="00B659DE"/>
    <w:rsid w:val="00B65E35"/>
    <w:rsid w:val="00B705D3"/>
    <w:rsid w:val="00B74210"/>
    <w:rsid w:val="00B97565"/>
    <w:rsid w:val="00BA0A26"/>
    <w:rsid w:val="00BA0A63"/>
    <w:rsid w:val="00BB3CD1"/>
    <w:rsid w:val="00BB5C62"/>
    <w:rsid w:val="00BD4552"/>
    <w:rsid w:val="00BE0624"/>
    <w:rsid w:val="00BF0D2F"/>
    <w:rsid w:val="00BF17EC"/>
    <w:rsid w:val="00BF6304"/>
    <w:rsid w:val="00BF781A"/>
    <w:rsid w:val="00C06039"/>
    <w:rsid w:val="00C30138"/>
    <w:rsid w:val="00C305E9"/>
    <w:rsid w:val="00C5197B"/>
    <w:rsid w:val="00C519A4"/>
    <w:rsid w:val="00C54158"/>
    <w:rsid w:val="00C575FF"/>
    <w:rsid w:val="00C609DD"/>
    <w:rsid w:val="00C63893"/>
    <w:rsid w:val="00C77945"/>
    <w:rsid w:val="00C905D3"/>
    <w:rsid w:val="00C928DE"/>
    <w:rsid w:val="00C94362"/>
    <w:rsid w:val="00CB5085"/>
    <w:rsid w:val="00CB5299"/>
    <w:rsid w:val="00CD182F"/>
    <w:rsid w:val="00CD33FE"/>
    <w:rsid w:val="00CD46A2"/>
    <w:rsid w:val="00CE2157"/>
    <w:rsid w:val="00CE3296"/>
    <w:rsid w:val="00CE6FB7"/>
    <w:rsid w:val="00CE7952"/>
    <w:rsid w:val="00CF1296"/>
    <w:rsid w:val="00CF4050"/>
    <w:rsid w:val="00D069C6"/>
    <w:rsid w:val="00D2038B"/>
    <w:rsid w:val="00D34087"/>
    <w:rsid w:val="00D44B84"/>
    <w:rsid w:val="00D45869"/>
    <w:rsid w:val="00D5430D"/>
    <w:rsid w:val="00D6083D"/>
    <w:rsid w:val="00D63B2B"/>
    <w:rsid w:val="00D75F28"/>
    <w:rsid w:val="00D843E7"/>
    <w:rsid w:val="00D921AC"/>
    <w:rsid w:val="00DA1B63"/>
    <w:rsid w:val="00DA602C"/>
    <w:rsid w:val="00DC2E3C"/>
    <w:rsid w:val="00DC5485"/>
    <w:rsid w:val="00E46708"/>
    <w:rsid w:val="00E47DD7"/>
    <w:rsid w:val="00E54F24"/>
    <w:rsid w:val="00E56AE8"/>
    <w:rsid w:val="00E85961"/>
    <w:rsid w:val="00EA44CD"/>
    <w:rsid w:val="00EB0F16"/>
    <w:rsid w:val="00EB17E0"/>
    <w:rsid w:val="00EC458C"/>
    <w:rsid w:val="00EC6805"/>
    <w:rsid w:val="00EE2EF7"/>
    <w:rsid w:val="00EE3508"/>
    <w:rsid w:val="00EF3845"/>
    <w:rsid w:val="00F04F6F"/>
    <w:rsid w:val="00F115FE"/>
    <w:rsid w:val="00F14277"/>
    <w:rsid w:val="00F14890"/>
    <w:rsid w:val="00F2545E"/>
    <w:rsid w:val="00F33A7D"/>
    <w:rsid w:val="00F44363"/>
    <w:rsid w:val="00F636FE"/>
    <w:rsid w:val="00F66DAB"/>
    <w:rsid w:val="00F70E63"/>
    <w:rsid w:val="00F83BDF"/>
    <w:rsid w:val="00F86039"/>
    <w:rsid w:val="00F94AB2"/>
    <w:rsid w:val="00FA172B"/>
    <w:rsid w:val="00FB4841"/>
    <w:rsid w:val="00FE1DAD"/>
    <w:rsid w:val="00FE48C0"/>
    <w:rsid w:val="00FF7612"/>
    <w:rsid w:val="15C19CCB"/>
    <w:rsid w:val="33985494"/>
    <w:rsid w:val="4778F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0981"/>
  <w15:chartTrackingRefBased/>
  <w15:docId w15:val="{1B96854A-1020-4C56-8822-43D55CF5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34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534B4"/>
  </w:style>
  <w:style w:type="character" w:customStyle="1" w:styleId="eop">
    <w:name w:val="eop"/>
    <w:basedOn w:val="DefaultParagraphFont"/>
    <w:rsid w:val="001534B4"/>
  </w:style>
  <w:style w:type="character" w:customStyle="1" w:styleId="tabchar">
    <w:name w:val="tabchar"/>
    <w:basedOn w:val="DefaultParagraphFont"/>
    <w:rsid w:val="001534B4"/>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3C5D3F"/>
    <w:pPr>
      <w:ind w:left="720"/>
      <w:contextualSpacing/>
    </w:pPr>
  </w:style>
  <w:style w:type="character" w:styleId="CommentReference">
    <w:name w:val="annotation reference"/>
    <w:basedOn w:val="DefaultParagraphFont"/>
    <w:uiPriority w:val="99"/>
    <w:semiHidden/>
    <w:unhideWhenUsed/>
    <w:rsid w:val="00FE48C0"/>
    <w:rPr>
      <w:sz w:val="16"/>
      <w:szCs w:val="16"/>
    </w:rPr>
  </w:style>
  <w:style w:type="paragraph" w:styleId="CommentText">
    <w:name w:val="annotation text"/>
    <w:basedOn w:val="Normal"/>
    <w:link w:val="CommentTextChar"/>
    <w:uiPriority w:val="99"/>
    <w:semiHidden/>
    <w:unhideWhenUsed/>
    <w:rsid w:val="00FE48C0"/>
    <w:pPr>
      <w:spacing w:line="240" w:lineRule="auto"/>
    </w:pPr>
    <w:rPr>
      <w:sz w:val="20"/>
      <w:szCs w:val="20"/>
    </w:rPr>
  </w:style>
  <w:style w:type="character" w:customStyle="1" w:styleId="CommentTextChar">
    <w:name w:val="Comment Text Char"/>
    <w:basedOn w:val="DefaultParagraphFont"/>
    <w:link w:val="CommentText"/>
    <w:uiPriority w:val="99"/>
    <w:semiHidden/>
    <w:rsid w:val="00FE48C0"/>
    <w:rPr>
      <w:sz w:val="20"/>
      <w:szCs w:val="20"/>
    </w:rPr>
  </w:style>
  <w:style w:type="paragraph" w:styleId="CommentSubject">
    <w:name w:val="annotation subject"/>
    <w:basedOn w:val="CommentText"/>
    <w:next w:val="CommentText"/>
    <w:link w:val="CommentSubjectChar"/>
    <w:uiPriority w:val="99"/>
    <w:semiHidden/>
    <w:unhideWhenUsed/>
    <w:rsid w:val="00FE48C0"/>
    <w:rPr>
      <w:b/>
      <w:bCs/>
    </w:rPr>
  </w:style>
  <w:style w:type="character" w:customStyle="1" w:styleId="CommentSubjectChar">
    <w:name w:val="Comment Subject Char"/>
    <w:basedOn w:val="CommentTextChar"/>
    <w:link w:val="CommentSubject"/>
    <w:uiPriority w:val="99"/>
    <w:semiHidden/>
    <w:rsid w:val="00FE48C0"/>
    <w:rPr>
      <w:b/>
      <w:bCs/>
      <w:sz w:val="20"/>
      <w:szCs w:val="20"/>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61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593040">
      <w:bodyDiv w:val="1"/>
      <w:marLeft w:val="0"/>
      <w:marRight w:val="0"/>
      <w:marTop w:val="0"/>
      <w:marBottom w:val="0"/>
      <w:divBdr>
        <w:top w:val="none" w:sz="0" w:space="0" w:color="auto"/>
        <w:left w:val="none" w:sz="0" w:space="0" w:color="auto"/>
        <w:bottom w:val="none" w:sz="0" w:space="0" w:color="auto"/>
        <w:right w:val="none" w:sz="0" w:space="0" w:color="auto"/>
      </w:divBdr>
      <w:divsChild>
        <w:div w:id="883642617">
          <w:marLeft w:val="0"/>
          <w:marRight w:val="0"/>
          <w:marTop w:val="0"/>
          <w:marBottom w:val="0"/>
          <w:divBdr>
            <w:top w:val="none" w:sz="0" w:space="0" w:color="auto"/>
            <w:left w:val="none" w:sz="0" w:space="0" w:color="auto"/>
            <w:bottom w:val="none" w:sz="0" w:space="0" w:color="auto"/>
            <w:right w:val="none" w:sz="0" w:space="0" w:color="auto"/>
          </w:divBdr>
        </w:div>
        <w:div w:id="2094621699">
          <w:marLeft w:val="0"/>
          <w:marRight w:val="0"/>
          <w:marTop w:val="0"/>
          <w:marBottom w:val="0"/>
          <w:divBdr>
            <w:top w:val="none" w:sz="0" w:space="0" w:color="auto"/>
            <w:left w:val="none" w:sz="0" w:space="0" w:color="auto"/>
            <w:bottom w:val="none" w:sz="0" w:space="0" w:color="auto"/>
            <w:right w:val="none" w:sz="0" w:space="0" w:color="auto"/>
          </w:divBdr>
        </w:div>
        <w:div w:id="1531381307">
          <w:marLeft w:val="0"/>
          <w:marRight w:val="0"/>
          <w:marTop w:val="0"/>
          <w:marBottom w:val="0"/>
          <w:divBdr>
            <w:top w:val="none" w:sz="0" w:space="0" w:color="auto"/>
            <w:left w:val="none" w:sz="0" w:space="0" w:color="auto"/>
            <w:bottom w:val="none" w:sz="0" w:space="0" w:color="auto"/>
            <w:right w:val="none" w:sz="0" w:space="0" w:color="auto"/>
          </w:divBdr>
        </w:div>
        <w:div w:id="1223365455">
          <w:marLeft w:val="0"/>
          <w:marRight w:val="0"/>
          <w:marTop w:val="0"/>
          <w:marBottom w:val="0"/>
          <w:divBdr>
            <w:top w:val="none" w:sz="0" w:space="0" w:color="auto"/>
            <w:left w:val="none" w:sz="0" w:space="0" w:color="auto"/>
            <w:bottom w:val="none" w:sz="0" w:space="0" w:color="auto"/>
            <w:right w:val="none" w:sz="0" w:space="0" w:color="auto"/>
          </w:divBdr>
          <w:divsChild>
            <w:div w:id="2145270480">
              <w:marLeft w:val="0"/>
              <w:marRight w:val="0"/>
              <w:marTop w:val="0"/>
              <w:marBottom w:val="0"/>
              <w:divBdr>
                <w:top w:val="none" w:sz="0" w:space="0" w:color="auto"/>
                <w:left w:val="none" w:sz="0" w:space="0" w:color="auto"/>
                <w:bottom w:val="none" w:sz="0" w:space="0" w:color="auto"/>
                <w:right w:val="none" w:sz="0" w:space="0" w:color="auto"/>
              </w:divBdr>
            </w:div>
            <w:div w:id="1743521127">
              <w:marLeft w:val="0"/>
              <w:marRight w:val="0"/>
              <w:marTop w:val="0"/>
              <w:marBottom w:val="0"/>
              <w:divBdr>
                <w:top w:val="none" w:sz="0" w:space="0" w:color="auto"/>
                <w:left w:val="none" w:sz="0" w:space="0" w:color="auto"/>
                <w:bottom w:val="none" w:sz="0" w:space="0" w:color="auto"/>
                <w:right w:val="none" w:sz="0" w:space="0" w:color="auto"/>
              </w:divBdr>
            </w:div>
            <w:div w:id="1773239513">
              <w:marLeft w:val="0"/>
              <w:marRight w:val="0"/>
              <w:marTop w:val="0"/>
              <w:marBottom w:val="0"/>
              <w:divBdr>
                <w:top w:val="none" w:sz="0" w:space="0" w:color="auto"/>
                <w:left w:val="none" w:sz="0" w:space="0" w:color="auto"/>
                <w:bottom w:val="none" w:sz="0" w:space="0" w:color="auto"/>
                <w:right w:val="none" w:sz="0" w:space="0" w:color="auto"/>
              </w:divBdr>
            </w:div>
            <w:div w:id="1033338872">
              <w:marLeft w:val="0"/>
              <w:marRight w:val="0"/>
              <w:marTop w:val="0"/>
              <w:marBottom w:val="0"/>
              <w:divBdr>
                <w:top w:val="none" w:sz="0" w:space="0" w:color="auto"/>
                <w:left w:val="none" w:sz="0" w:space="0" w:color="auto"/>
                <w:bottom w:val="none" w:sz="0" w:space="0" w:color="auto"/>
                <w:right w:val="none" w:sz="0" w:space="0" w:color="auto"/>
              </w:divBdr>
            </w:div>
            <w:div w:id="1961837401">
              <w:marLeft w:val="0"/>
              <w:marRight w:val="0"/>
              <w:marTop w:val="0"/>
              <w:marBottom w:val="0"/>
              <w:divBdr>
                <w:top w:val="none" w:sz="0" w:space="0" w:color="auto"/>
                <w:left w:val="none" w:sz="0" w:space="0" w:color="auto"/>
                <w:bottom w:val="none" w:sz="0" w:space="0" w:color="auto"/>
                <w:right w:val="none" w:sz="0" w:space="0" w:color="auto"/>
              </w:divBdr>
            </w:div>
          </w:divsChild>
        </w:div>
        <w:div w:id="1509440357">
          <w:marLeft w:val="0"/>
          <w:marRight w:val="0"/>
          <w:marTop w:val="0"/>
          <w:marBottom w:val="0"/>
          <w:divBdr>
            <w:top w:val="none" w:sz="0" w:space="0" w:color="auto"/>
            <w:left w:val="none" w:sz="0" w:space="0" w:color="auto"/>
            <w:bottom w:val="none" w:sz="0" w:space="0" w:color="auto"/>
            <w:right w:val="none" w:sz="0" w:space="0" w:color="auto"/>
          </w:divBdr>
        </w:div>
        <w:div w:id="979960852">
          <w:marLeft w:val="0"/>
          <w:marRight w:val="0"/>
          <w:marTop w:val="0"/>
          <w:marBottom w:val="0"/>
          <w:divBdr>
            <w:top w:val="none" w:sz="0" w:space="0" w:color="auto"/>
            <w:left w:val="none" w:sz="0" w:space="0" w:color="auto"/>
            <w:bottom w:val="none" w:sz="0" w:space="0" w:color="auto"/>
            <w:right w:val="none" w:sz="0" w:space="0" w:color="auto"/>
          </w:divBdr>
        </w:div>
        <w:div w:id="12264161">
          <w:marLeft w:val="0"/>
          <w:marRight w:val="0"/>
          <w:marTop w:val="0"/>
          <w:marBottom w:val="0"/>
          <w:divBdr>
            <w:top w:val="none" w:sz="0" w:space="0" w:color="auto"/>
            <w:left w:val="none" w:sz="0" w:space="0" w:color="auto"/>
            <w:bottom w:val="none" w:sz="0" w:space="0" w:color="auto"/>
            <w:right w:val="none" w:sz="0" w:space="0" w:color="auto"/>
          </w:divBdr>
        </w:div>
        <w:div w:id="615869269">
          <w:marLeft w:val="0"/>
          <w:marRight w:val="0"/>
          <w:marTop w:val="0"/>
          <w:marBottom w:val="0"/>
          <w:divBdr>
            <w:top w:val="none" w:sz="0" w:space="0" w:color="auto"/>
            <w:left w:val="none" w:sz="0" w:space="0" w:color="auto"/>
            <w:bottom w:val="none" w:sz="0" w:space="0" w:color="auto"/>
            <w:right w:val="none" w:sz="0" w:space="0" w:color="auto"/>
          </w:divBdr>
        </w:div>
        <w:div w:id="1216696483">
          <w:marLeft w:val="0"/>
          <w:marRight w:val="0"/>
          <w:marTop w:val="0"/>
          <w:marBottom w:val="0"/>
          <w:divBdr>
            <w:top w:val="none" w:sz="0" w:space="0" w:color="auto"/>
            <w:left w:val="none" w:sz="0" w:space="0" w:color="auto"/>
            <w:bottom w:val="none" w:sz="0" w:space="0" w:color="auto"/>
            <w:right w:val="none" w:sz="0" w:space="0" w:color="auto"/>
          </w:divBdr>
        </w:div>
        <w:div w:id="1958027620">
          <w:marLeft w:val="0"/>
          <w:marRight w:val="0"/>
          <w:marTop w:val="0"/>
          <w:marBottom w:val="0"/>
          <w:divBdr>
            <w:top w:val="none" w:sz="0" w:space="0" w:color="auto"/>
            <w:left w:val="none" w:sz="0" w:space="0" w:color="auto"/>
            <w:bottom w:val="none" w:sz="0" w:space="0" w:color="auto"/>
            <w:right w:val="none" w:sz="0" w:space="0" w:color="auto"/>
          </w:divBdr>
          <w:divsChild>
            <w:div w:id="258374227">
              <w:marLeft w:val="0"/>
              <w:marRight w:val="0"/>
              <w:marTop w:val="0"/>
              <w:marBottom w:val="0"/>
              <w:divBdr>
                <w:top w:val="none" w:sz="0" w:space="0" w:color="auto"/>
                <w:left w:val="none" w:sz="0" w:space="0" w:color="auto"/>
                <w:bottom w:val="none" w:sz="0" w:space="0" w:color="auto"/>
                <w:right w:val="none" w:sz="0" w:space="0" w:color="auto"/>
              </w:divBdr>
            </w:div>
            <w:div w:id="1830713568">
              <w:marLeft w:val="0"/>
              <w:marRight w:val="0"/>
              <w:marTop w:val="0"/>
              <w:marBottom w:val="0"/>
              <w:divBdr>
                <w:top w:val="none" w:sz="0" w:space="0" w:color="auto"/>
                <w:left w:val="none" w:sz="0" w:space="0" w:color="auto"/>
                <w:bottom w:val="none" w:sz="0" w:space="0" w:color="auto"/>
                <w:right w:val="none" w:sz="0" w:space="0" w:color="auto"/>
              </w:divBdr>
            </w:div>
            <w:div w:id="1719084584">
              <w:marLeft w:val="0"/>
              <w:marRight w:val="0"/>
              <w:marTop w:val="0"/>
              <w:marBottom w:val="0"/>
              <w:divBdr>
                <w:top w:val="none" w:sz="0" w:space="0" w:color="auto"/>
                <w:left w:val="none" w:sz="0" w:space="0" w:color="auto"/>
                <w:bottom w:val="none" w:sz="0" w:space="0" w:color="auto"/>
                <w:right w:val="none" w:sz="0" w:space="0" w:color="auto"/>
              </w:divBdr>
            </w:div>
            <w:div w:id="1735161076">
              <w:marLeft w:val="0"/>
              <w:marRight w:val="0"/>
              <w:marTop w:val="0"/>
              <w:marBottom w:val="0"/>
              <w:divBdr>
                <w:top w:val="none" w:sz="0" w:space="0" w:color="auto"/>
                <w:left w:val="none" w:sz="0" w:space="0" w:color="auto"/>
                <w:bottom w:val="none" w:sz="0" w:space="0" w:color="auto"/>
                <w:right w:val="none" w:sz="0" w:space="0" w:color="auto"/>
              </w:divBdr>
            </w:div>
            <w:div w:id="1426535360">
              <w:marLeft w:val="0"/>
              <w:marRight w:val="0"/>
              <w:marTop w:val="0"/>
              <w:marBottom w:val="0"/>
              <w:divBdr>
                <w:top w:val="none" w:sz="0" w:space="0" w:color="auto"/>
                <w:left w:val="none" w:sz="0" w:space="0" w:color="auto"/>
                <w:bottom w:val="none" w:sz="0" w:space="0" w:color="auto"/>
                <w:right w:val="none" w:sz="0" w:space="0" w:color="auto"/>
              </w:divBdr>
            </w:div>
          </w:divsChild>
        </w:div>
        <w:div w:id="376392912">
          <w:marLeft w:val="0"/>
          <w:marRight w:val="0"/>
          <w:marTop w:val="0"/>
          <w:marBottom w:val="0"/>
          <w:divBdr>
            <w:top w:val="none" w:sz="0" w:space="0" w:color="auto"/>
            <w:left w:val="none" w:sz="0" w:space="0" w:color="auto"/>
            <w:bottom w:val="none" w:sz="0" w:space="0" w:color="auto"/>
            <w:right w:val="none" w:sz="0" w:space="0" w:color="auto"/>
          </w:divBdr>
        </w:div>
        <w:div w:id="1464428039">
          <w:marLeft w:val="0"/>
          <w:marRight w:val="0"/>
          <w:marTop w:val="0"/>
          <w:marBottom w:val="0"/>
          <w:divBdr>
            <w:top w:val="none" w:sz="0" w:space="0" w:color="auto"/>
            <w:left w:val="none" w:sz="0" w:space="0" w:color="auto"/>
            <w:bottom w:val="none" w:sz="0" w:space="0" w:color="auto"/>
            <w:right w:val="none" w:sz="0" w:space="0" w:color="auto"/>
          </w:divBdr>
        </w:div>
        <w:div w:id="1313751375">
          <w:marLeft w:val="0"/>
          <w:marRight w:val="0"/>
          <w:marTop w:val="0"/>
          <w:marBottom w:val="0"/>
          <w:divBdr>
            <w:top w:val="none" w:sz="0" w:space="0" w:color="auto"/>
            <w:left w:val="none" w:sz="0" w:space="0" w:color="auto"/>
            <w:bottom w:val="none" w:sz="0" w:space="0" w:color="auto"/>
            <w:right w:val="none" w:sz="0" w:space="0" w:color="auto"/>
          </w:divBdr>
        </w:div>
        <w:div w:id="106052219">
          <w:marLeft w:val="0"/>
          <w:marRight w:val="0"/>
          <w:marTop w:val="0"/>
          <w:marBottom w:val="0"/>
          <w:divBdr>
            <w:top w:val="none" w:sz="0" w:space="0" w:color="auto"/>
            <w:left w:val="none" w:sz="0" w:space="0" w:color="auto"/>
            <w:bottom w:val="none" w:sz="0" w:space="0" w:color="auto"/>
            <w:right w:val="none" w:sz="0" w:space="0" w:color="auto"/>
          </w:divBdr>
        </w:div>
        <w:div w:id="161090830">
          <w:marLeft w:val="0"/>
          <w:marRight w:val="0"/>
          <w:marTop w:val="0"/>
          <w:marBottom w:val="0"/>
          <w:divBdr>
            <w:top w:val="none" w:sz="0" w:space="0" w:color="auto"/>
            <w:left w:val="none" w:sz="0" w:space="0" w:color="auto"/>
            <w:bottom w:val="none" w:sz="0" w:space="0" w:color="auto"/>
            <w:right w:val="none" w:sz="0" w:space="0" w:color="auto"/>
          </w:divBdr>
        </w:div>
        <w:div w:id="530454457">
          <w:marLeft w:val="0"/>
          <w:marRight w:val="0"/>
          <w:marTop w:val="0"/>
          <w:marBottom w:val="0"/>
          <w:divBdr>
            <w:top w:val="none" w:sz="0" w:space="0" w:color="auto"/>
            <w:left w:val="none" w:sz="0" w:space="0" w:color="auto"/>
            <w:bottom w:val="none" w:sz="0" w:space="0" w:color="auto"/>
            <w:right w:val="none" w:sz="0" w:space="0" w:color="auto"/>
          </w:divBdr>
          <w:divsChild>
            <w:div w:id="1384209776">
              <w:marLeft w:val="0"/>
              <w:marRight w:val="0"/>
              <w:marTop w:val="0"/>
              <w:marBottom w:val="0"/>
              <w:divBdr>
                <w:top w:val="none" w:sz="0" w:space="0" w:color="auto"/>
                <w:left w:val="none" w:sz="0" w:space="0" w:color="auto"/>
                <w:bottom w:val="none" w:sz="0" w:space="0" w:color="auto"/>
                <w:right w:val="none" w:sz="0" w:space="0" w:color="auto"/>
              </w:divBdr>
            </w:div>
            <w:div w:id="1486169826">
              <w:marLeft w:val="0"/>
              <w:marRight w:val="0"/>
              <w:marTop w:val="0"/>
              <w:marBottom w:val="0"/>
              <w:divBdr>
                <w:top w:val="none" w:sz="0" w:space="0" w:color="auto"/>
                <w:left w:val="none" w:sz="0" w:space="0" w:color="auto"/>
                <w:bottom w:val="none" w:sz="0" w:space="0" w:color="auto"/>
                <w:right w:val="none" w:sz="0" w:space="0" w:color="auto"/>
              </w:divBdr>
            </w:div>
            <w:div w:id="1128164555">
              <w:marLeft w:val="0"/>
              <w:marRight w:val="0"/>
              <w:marTop w:val="0"/>
              <w:marBottom w:val="0"/>
              <w:divBdr>
                <w:top w:val="none" w:sz="0" w:space="0" w:color="auto"/>
                <w:left w:val="none" w:sz="0" w:space="0" w:color="auto"/>
                <w:bottom w:val="none" w:sz="0" w:space="0" w:color="auto"/>
                <w:right w:val="none" w:sz="0" w:space="0" w:color="auto"/>
              </w:divBdr>
            </w:div>
            <w:div w:id="1628853873">
              <w:marLeft w:val="0"/>
              <w:marRight w:val="0"/>
              <w:marTop w:val="0"/>
              <w:marBottom w:val="0"/>
              <w:divBdr>
                <w:top w:val="none" w:sz="0" w:space="0" w:color="auto"/>
                <w:left w:val="none" w:sz="0" w:space="0" w:color="auto"/>
                <w:bottom w:val="none" w:sz="0" w:space="0" w:color="auto"/>
                <w:right w:val="none" w:sz="0" w:space="0" w:color="auto"/>
              </w:divBdr>
            </w:div>
            <w:div w:id="1162164372">
              <w:marLeft w:val="0"/>
              <w:marRight w:val="0"/>
              <w:marTop w:val="0"/>
              <w:marBottom w:val="0"/>
              <w:divBdr>
                <w:top w:val="none" w:sz="0" w:space="0" w:color="auto"/>
                <w:left w:val="none" w:sz="0" w:space="0" w:color="auto"/>
                <w:bottom w:val="none" w:sz="0" w:space="0" w:color="auto"/>
                <w:right w:val="none" w:sz="0" w:space="0" w:color="auto"/>
              </w:divBdr>
            </w:div>
          </w:divsChild>
        </w:div>
        <w:div w:id="704136500">
          <w:marLeft w:val="0"/>
          <w:marRight w:val="0"/>
          <w:marTop w:val="0"/>
          <w:marBottom w:val="0"/>
          <w:divBdr>
            <w:top w:val="none" w:sz="0" w:space="0" w:color="auto"/>
            <w:left w:val="none" w:sz="0" w:space="0" w:color="auto"/>
            <w:bottom w:val="none" w:sz="0" w:space="0" w:color="auto"/>
            <w:right w:val="none" w:sz="0" w:space="0" w:color="auto"/>
          </w:divBdr>
          <w:divsChild>
            <w:div w:id="845290766">
              <w:marLeft w:val="0"/>
              <w:marRight w:val="0"/>
              <w:marTop w:val="0"/>
              <w:marBottom w:val="0"/>
              <w:divBdr>
                <w:top w:val="none" w:sz="0" w:space="0" w:color="auto"/>
                <w:left w:val="none" w:sz="0" w:space="0" w:color="auto"/>
                <w:bottom w:val="none" w:sz="0" w:space="0" w:color="auto"/>
                <w:right w:val="none" w:sz="0" w:space="0" w:color="auto"/>
              </w:divBdr>
            </w:div>
            <w:div w:id="1986346811">
              <w:marLeft w:val="0"/>
              <w:marRight w:val="0"/>
              <w:marTop w:val="0"/>
              <w:marBottom w:val="0"/>
              <w:divBdr>
                <w:top w:val="none" w:sz="0" w:space="0" w:color="auto"/>
                <w:left w:val="none" w:sz="0" w:space="0" w:color="auto"/>
                <w:bottom w:val="none" w:sz="0" w:space="0" w:color="auto"/>
                <w:right w:val="none" w:sz="0" w:space="0" w:color="auto"/>
              </w:divBdr>
            </w:div>
            <w:div w:id="1666476462">
              <w:marLeft w:val="0"/>
              <w:marRight w:val="0"/>
              <w:marTop w:val="0"/>
              <w:marBottom w:val="0"/>
              <w:divBdr>
                <w:top w:val="none" w:sz="0" w:space="0" w:color="auto"/>
                <w:left w:val="none" w:sz="0" w:space="0" w:color="auto"/>
                <w:bottom w:val="none" w:sz="0" w:space="0" w:color="auto"/>
                <w:right w:val="none" w:sz="0" w:space="0" w:color="auto"/>
              </w:divBdr>
            </w:div>
            <w:div w:id="252207128">
              <w:marLeft w:val="0"/>
              <w:marRight w:val="0"/>
              <w:marTop w:val="0"/>
              <w:marBottom w:val="0"/>
              <w:divBdr>
                <w:top w:val="none" w:sz="0" w:space="0" w:color="auto"/>
                <w:left w:val="none" w:sz="0" w:space="0" w:color="auto"/>
                <w:bottom w:val="none" w:sz="0" w:space="0" w:color="auto"/>
                <w:right w:val="none" w:sz="0" w:space="0" w:color="auto"/>
              </w:divBdr>
            </w:div>
          </w:divsChild>
        </w:div>
        <w:div w:id="624894632">
          <w:marLeft w:val="0"/>
          <w:marRight w:val="0"/>
          <w:marTop w:val="0"/>
          <w:marBottom w:val="0"/>
          <w:divBdr>
            <w:top w:val="none" w:sz="0" w:space="0" w:color="auto"/>
            <w:left w:val="none" w:sz="0" w:space="0" w:color="auto"/>
            <w:bottom w:val="none" w:sz="0" w:space="0" w:color="auto"/>
            <w:right w:val="none" w:sz="0" w:space="0" w:color="auto"/>
          </w:divBdr>
          <w:divsChild>
            <w:div w:id="2117165512">
              <w:marLeft w:val="0"/>
              <w:marRight w:val="0"/>
              <w:marTop w:val="0"/>
              <w:marBottom w:val="0"/>
              <w:divBdr>
                <w:top w:val="none" w:sz="0" w:space="0" w:color="auto"/>
                <w:left w:val="none" w:sz="0" w:space="0" w:color="auto"/>
                <w:bottom w:val="none" w:sz="0" w:space="0" w:color="auto"/>
                <w:right w:val="none" w:sz="0" w:space="0" w:color="auto"/>
              </w:divBdr>
            </w:div>
            <w:div w:id="740105296">
              <w:marLeft w:val="0"/>
              <w:marRight w:val="0"/>
              <w:marTop w:val="0"/>
              <w:marBottom w:val="0"/>
              <w:divBdr>
                <w:top w:val="none" w:sz="0" w:space="0" w:color="auto"/>
                <w:left w:val="none" w:sz="0" w:space="0" w:color="auto"/>
                <w:bottom w:val="none" w:sz="0" w:space="0" w:color="auto"/>
                <w:right w:val="none" w:sz="0" w:space="0" w:color="auto"/>
              </w:divBdr>
            </w:div>
            <w:div w:id="958605827">
              <w:marLeft w:val="0"/>
              <w:marRight w:val="0"/>
              <w:marTop w:val="0"/>
              <w:marBottom w:val="0"/>
              <w:divBdr>
                <w:top w:val="none" w:sz="0" w:space="0" w:color="auto"/>
                <w:left w:val="none" w:sz="0" w:space="0" w:color="auto"/>
                <w:bottom w:val="none" w:sz="0" w:space="0" w:color="auto"/>
                <w:right w:val="none" w:sz="0" w:space="0" w:color="auto"/>
              </w:divBdr>
            </w:div>
            <w:div w:id="1543249416">
              <w:marLeft w:val="0"/>
              <w:marRight w:val="0"/>
              <w:marTop w:val="0"/>
              <w:marBottom w:val="0"/>
              <w:divBdr>
                <w:top w:val="none" w:sz="0" w:space="0" w:color="auto"/>
                <w:left w:val="none" w:sz="0" w:space="0" w:color="auto"/>
                <w:bottom w:val="none" w:sz="0" w:space="0" w:color="auto"/>
                <w:right w:val="none" w:sz="0" w:space="0" w:color="auto"/>
              </w:divBdr>
            </w:div>
            <w:div w:id="769354954">
              <w:marLeft w:val="0"/>
              <w:marRight w:val="0"/>
              <w:marTop w:val="0"/>
              <w:marBottom w:val="0"/>
              <w:divBdr>
                <w:top w:val="none" w:sz="0" w:space="0" w:color="auto"/>
                <w:left w:val="none" w:sz="0" w:space="0" w:color="auto"/>
                <w:bottom w:val="none" w:sz="0" w:space="0" w:color="auto"/>
                <w:right w:val="none" w:sz="0" w:space="0" w:color="auto"/>
              </w:divBdr>
            </w:div>
          </w:divsChild>
        </w:div>
        <w:div w:id="1384282437">
          <w:marLeft w:val="0"/>
          <w:marRight w:val="0"/>
          <w:marTop w:val="0"/>
          <w:marBottom w:val="0"/>
          <w:divBdr>
            <w:top w:val="none" w:sz="0" w:space="0" w:color="auto"/>
            <w:left w:val="none" w:sz="0" w:space="0" w:color="auto"/>
            <w:bottom w:val="none" w:sz="0" w:space="0" w:color="auto"/>
            <w:right w:val="none" w:sz="0" w:space="0" w:color="auto"/>
          </w:divBdr>
          <w:divsChild>
            <w:div w:id="697898610">
              <w:marLeft w:val="0"/>
              <w:marRight w:val="0"/>
              <w:marTop w:val="0"/>
              <w:marBottom w:val="0"/>
              <w:divBdr>
                <w:top w:val="none" w:sz="0" w:space="0" w:color="auto"/>
                <w:left w:val="none" w:sz="0" w:space="0" w:color="auto"/>
                <w:bottom w:val="none" w:sz="0" w:space="0" w:color="auto"/>
                <w:right w:val="none" w:sz="0" w:space="0" w:color="auto"/>
              </w:divBdr>
            </w:div>
            <w:div w:id="1757482513">
              <w:marLeft w:val="0"/>
              <w:marRight w:val="0"/>
              <w:marTop w:val="0"/>
              <w:marBottom w:val="0"/>
              <w:divBdr>
                <w:top w:val="none" w:sz="0" w:space="0" w:color="auto"/>
                <w:left w:val="none" w:sz="0" w:space="0" w:color="auto"/>
                <w:bottom w:val="none" w:sz="0" w:space="0" w:color="auto"/>
                <w:right w:val="none" w:sz="0" w:space="0" w:color="auto"/>
              </w:divBdr>
            </w:div>
            <w:div w:id="749012114">
              <w:marLeft w:val="0"/>
              <w:marRight w:val="0"/>
              <w:marTop w:val="0"/>
              <w:marBottom w:val="0"/>
              <w:divBdr>
                <w:top w:val="none" w:sz="0" w:space="0" w:color="auto"/>
                <w:left w:val="none" w:sz="0" w:space="0" w:color="auto"/>
                <w:bottom w:val="none" w:sz="0" w:space="0" w:color="auto"/>
                <w:right w:val="none" w:sz="0" w:space="0" w:color="auto"/>
              </w:divBdr>
            </w:div>
          </w:divsChild>
        </w:div>
        <w:div w:id="1002049761">
          <w:marLeft w:val="0"/>
          <w:marRight w:val="0"/>
          <w:marTop w:val="0"/>
          <w:marBottom w:val="0"/>
          <w:divBdr>
            <w:top w:val="none" w:sz="0" w:space="0" w:color="auto"/>
            <w:left w:val="none" w:sz="0" w:space="0" w:color="auto"/>
            <w:bottom w:val="none" w:sz="0" w:space="0" w:color="auto"/>
            <w:right w:val="none" w:sz="0" w:space="0" w:color="auto"/>
          </w:divBdr>
          <w:divsChild>
            <w:div w:id="2109765905">
              <w:marLeft w:val="0"/>
              <w:marRight w:val="0"/>
              <w:marTop w:val="0"/>
              <w:marBottom w:val="0"/>
              <w:divBdr>
                <w:top w:val="none" w:sz="0" w:space="0" w:color="auto"/>
                <w:left w:val="none" w:sz="0" w:space="0" w:color="auto"/>
                <w:bottom w:val="none" w:sz="0" w:space="0" w:color="auto"/>
                <w:right w:val="none" w:sz="0" w:space="0" w:color="auto"/>
              </w:divBdr>
            </w:div>
            <w:div w:id="555359775">
              <w:marLeft w:val="0"/>
              <w:marRight w:val="0"/>
              <w:marTop w:val="0"/>
              <w:marBottom w:val="0"/>
              <w:divBdr>
                <w:top w:val="none" w:sz="0" w:space="0" w:color="auto"/>
                <w:left w:val="none" w:sz="0" w:space="0" w:color="auto"/>
                <w:bottom w:val="none" w:sz="0" w:space="0" w:color="auto"/>
                <w:right w:val="none" w:sz="0" w:space="0" w:color="auto"/>
              </w:divBdr>
            </w:div>
            <w:div w:id="387384964">
              <w:marLeft w:val="0"/>
              <w:marRight w:val="0"/>
              <w:marTop w:val="0"/>
              <w:marBottom w:val="0"/>
              <w:divBdr>
                <w:top w:val="none" w:sz="0" w:space="0" w:color="auto"/>
                <w:left w:val="none" w:sz="0" w:space="0" w:color="auto"/>
                <w:bottom w:val="none" w:sz="0" w:space="0" w:color="auto"/>
                <w:right w:val="none" w:sz="0" w:space="0" w:color="auto"/>
              </w:divBdr>
            </w:div>
            <w:div w:id="1689870234">
              <w:marLeft w:val="0"/>
              <w:marRight w:val="0"/>
              <w:marTop w:val="0"/>
              <w:marBottom w:val="0"/>
              <w:divBdr>
                <w:top w:val="none" w:sz="0" w:space="0" w:color="auto"/>
                <w:left w:val="none" w:sz="0" w:space="0" w:color="auto"/>
                <w:bottom w:val="none" w:sz="0" w:space="0" w:color="auto"/>
                <w:right w:val="none" w:sz="0" w:space="0" w:color="auto"/>
              </w:divBdr>
            </w:div>
          </w:divsChild>
        </w:div>
        <w:div w:id="617031917">
          <w:marLeft w:val="0"/>
          <w:marRight w:val="0"/>
          <w:marTop w:val="0"/>
          <w:marBottom w:val="0"/>
          <w:divBdr>
            <w:top w:val="none" w:sz="0" w:space="0" w:color="auto"/>
            <w:left w:val="none" w:sz="0" w:space="0" w:color="auto"/>
            <w:bottom w:val="none" w:sz="0" w:space="0" w:color="auto"/>
            <w:right w:val="none" w:sz="0" w:space="0" w:color="auto"/>
          </w:divBdr>
          <w:divsChild>
            <w:div w:id="1528711004">
              <w:marLeft w:val="0"/>
              <w:marRight w:val="0"/>
              <w:marTop w:val="0"/>
              <w:marBottom w:val="0"/>
              <w:divBdr>
                <w:top w:val="none" w:sz="0" w:space="0" w:color="auto"/>
                <w:left w:val="none" w:sz="0" w:space="0" w:color="auto"/>
                <w:bottom w:val="none" w:sz="0" w:space="0" w:color="auto"/>
                <w:right w:val="none" w:sz="0" w:space="0" w:color="auto"/>
              </w:divBdr>
            </w:div>
            <w:div w:id="703941057">
              <w:marLeft w:val="0"/>
              <w:marRight w:val="0"/>
              <w:marTop w:val="0"/>
              <w:marBottom w:val="0"/>
              <w:divBdr>
                <w:top w:val="none" w:sz="0" w:space="0" w:color="auto"/>
                <w:left w:val="none" w:sz="0" w:space="0" w:color="auto"/>
                <w:bottom w:val="none" w:sz="0" w:space="0" w:color="auto"/>
                <w:right w:val="none" w:sz="0" w:space="0" w:color="auto"/>
              </w:divBdr>
            </w:div>
            <w:div w:id="205336360">
              <w:marLeft w:val="0"/>
              <w:marRight w:val="0"/>
              <w:marTop w:val="0"/>
              <w:marBottom w:val="0"/>
              <w:divBdr>
                <w:top w:val="none" w:sz="0" w:space="0" w:color="auto"/>
                <w:left w:val="none" w:sz="0" w:space="0" w:color="auto"/>
                <w:bottom w:val="none" w:sz="0" w:space="0" w:color="auto"/>
                <w:right w:val="none" w:sz="0" w:space="0" w:color="auto"/>
              </w:divBdr>
            </w:div>
          </w:divsChild>
        </w:div>
        <w:div w:id="1494029292">
          <w:marLeft w:val="0"/>
          <w:marRight w:val="0"/>
          <w:marTop w:val="0"/>
          <w:marBottom w:val="0"/>
          <w:divBdr>
            <w:top w:val="none" w:sz="0" w:space="0" w:color="auto"/>
            <w:left w:val="none" w:sz="0" w:space="0" w:color="auto"/>
            <w:bottom w:val="none" w:sz="0" w:space="0" w:color="auto"/>
            <w:right w:val="none" w:sz="0" w:space="0" w:color="auto"/>
          </w:divBdr>
          <w:divsChild>
            <w:div w:id="1781755634">
              <w:marLeft w:val="0"/>
              <w:marRight w:val="0"/>
              <w:marTop w:val="0"/>
              <w:marBottom w:val="0"/>
              <w:divBdr>
                <w:top w:val="none" w:sz="0" w:space="0" w:color="auto"/>
                <w:left w:val="none" w:sz="0" w:space="0" w:color="auto"/>
                <w:bottom w:val="none" w:sz="0" w:space="0" w:color="auto"/>
                <w:right w:val="none" w:sz="0" w:space="0" w:color="auto"/>
              </w:divBdr>
            </w:div>
            <w:div w:id="1219975877">
              <w:marLeft w:val="0"/>
              <w:marRight w:val="0"/>
              <w:marTop w:val="0"/>
              <w:marBottom w:val="0"/>
              <w:divBdr>
                <w:top w:val="none" w:sz="0" w:space="0" w:color="auto"/>
                <w:left w:val="none" w:sz="0" w:space="0" w:color="auto"/>
                <w:bottom w:val="none" w:sz="0" w:space="0" w:color="auto"/>
                <w:right w:val="none" w:sz="0" w:space="0" w:color="auto"/>
              </w:divBdr>
            </w:div>
          </w:divsChild>
        </w:div>
        <w:div w:id="1599370566">
          <w:marLeft w:val="0"/>
          <w:marRight w:val="0"/>
          <w:marTop w:val="0"/>
          <w:marBottom w:val="0"/>
          <w:divBdr>
            <w:top w:val="none" w:sz="0" w:space="0" w:color="auto"/>
            <w:left w:val="none" w:sz="0" w:space="0" w:color="auto"/>
            <w:bottom w:val="none" w:sz="0" w:space="0" w:color="auto"/>
            <w:right w:val="none" w:sz="0" w:space="0" w:color="auto"/>
          </w:divBdr>
          <w:divsChild>
            <w:div w:id="1164471072">
              <w:marLeft w:val="0"/>
              <w:marRight w:val="0"/>
              <w:marTop w:val="0"/>
              <w:marBottom w:val="0"/>
              <w:divBdr>
                <w:top w:val="none" w:sz="0" w:space="0" w:color="auto"/>
                <w:left w:val="none" w:sz="0" w:space="0" w:color="auto"/>
                <w:bottom w:val="none" w:sz="0" w:space="0" w:color="auto"/>
                <w:right w:val="none" w:sz="0" w:space="0" w:color="auto"/>
              </w:divBdr>
            </w:div>
            <w:div w:id="1668556073">
              <w:marLeft w:val="0"/>
              <w:marRight w:val="0"/>
              <w:marTop w:val="0"/>
              <w:marBottom w:val="0"/>
              <w:divBdr>
                <w:top w:val="none" w:sz="0" w:space="0" w:color="auto"/>
                <w:left w:val="none" w:sz="0" w:space="0" w:color="auto"/>
                <w:bottom w:val="none" w:sz="0" w:space="0" w:color="auto"/>
                <w:right w:val="none" w:sz="0" w:space="0" w:color="auto"/>
              </w:divBdr>
            </w:div>
            <w:div w:id="996808037">
              <w:marLeft w:val="0"/>
              <w:marRight w:val="0"/>
              <w:marTop w:val="0"/>
              <w:marBottom w:val="0"/>
              <w:divBdr>
                <w:top w:val="none" w:sz="0" w:space="0" w:color="auto"/>
                <w:left w:val="none" w:sz="0" w:space="0" w:color="auto"/>
                <w:bottom w:val="none" w:sz="0" w:space="0" w:color="auto"/>
                <w:right w:val="none" w:sz="0" w:space="0" w:color="auto"/>
              </w:divBdr>
            </w:div>
            <w:div w:id="1451629586">
              <w:marLeft w:val="0"/>
              <w:marRight w:val="0"/>
              <w:marTop w:val="0"/>
              <w:marBottom w:val="0"/>
              <w:divBdr>
                <w:top w:val="none" w:sz="0" w:space="0" w:color="auto"/>
                <w:left w:val="none" w:sz="0" w:space="0" w:color="auto"/>
                <w:bottom w:val="none" w:sz="0" w:space="0" w:color="auto"/>
                <w:right w:val="none" w:sz="0" w:space="0" w:color="auto"/>
              </w:divBdr>
            </w:div>
          </w:divsChild>
        </w:div>
        <w:div w:id="576599247">
          <w:marLeft w:val="0"/>
          <w:marRight w:val="0"/>
          <w:marTop w:val="0"/>
          <w:marBottom w:val="0"/>
          <w:divBdr>
            <w:top w:val="none" w:sz="0" w:space="0" w:color="auto"/>
            <w:left w:val="none" w:sz="0" w:space="0" w:color="auto"/>
            <w:bottom w:val="none" w:sz="0" w:space="0" w:color="auto"/>
            <w:right w:val="none" w:sz="0" w:space="0" w:color="auto"/>
          </w:divBdr>
          <w:divsChild>
            <w:div w:id="728114924">
              <w:marLeft w:val="0"/>
              <w:marRight w:val="0"/>
              <w:marTop w:val="0"/>
              <w:marBottom w:val="0"/>
              <w:divBdr>
                <w:top w:val="none" w:sz="0" w:space="0" w:color="auto"/>
                <w:left w:val="none" w:sz="0" w:space="0" w:color="auto"/>
                <w:bottom w:val="none" w:sz="0" w:space="0" w:color="auto"/>
                <w:right w:val="none" w:sz="0" w:space="0" w:color="auto"/>
              </w:divBdr>
            </w:div>
            <w:div w:id="823620811">
              <w:marLeft w:val="0"/>
              <w:marRight w:val="0"/>
              <w:marTop w:val="0"/>
              <w:marBottom w:val="0"/>
              <w:divBdr>
                <w:top w:val="none" w:sz="0" w:space="0" w:color="auto"/>
                <w:left w:val="none" w:sz="0" w:space="0" w:color="auto"/>
                <w:bottom w:val="none" w:sz="0" w:space="0" w:color="auto"/>
                <w:right w:val="none" w:sz="0" w:space="0" w:color="auto"/>
              </w:divBdr>
            </w:div>
            <w:div w:id="704257844">
              <w:marLeft w:val="0"/>
              <w:marRight w:val="0"/>
              <w:marTop w:val="0"/>
              <w:marBottom w:val="0"/>
              <w:divBdr>
                <w:top w:val="none" w:sz="0" w:space="0" w:color="auto"/>
                <w:left w:val="none" w:sz="0" w:space="0" w:color="auto"/>
                <w:bottom w:val="none" w:sz="0" w:space="0" w:color="auto"/>
                <w:right w:val="none" w:sz="0" w:space="0" w:color="auto"/>
              </w:divBdr>
            </w:div>
            <w:div w:id="289750244">
              <w:marLeft w:val="0"/>
              <w:marRight w:val="0"/>
              <w:marTop w:val="0"/>
              <w:marBottom w:val="0"/>
              <w:divBdr>
                <w:top w:val="none" w:sz="0" w:space="0" w:color="auto"/>
                <w:left w:val="none" w:sz="0" w:space="0" w:color="auto"/>
                <w:bottom w:val="none" w:sz="0" w:space="0" w:color="auto"/>
                <w:right w:val="none" w:sz="0" w:space="0" w:color="auto"/>
              </w:divBdr>
            </w:div>
          </w:divsChild>
        </w:div>
        <w:div w:id="2137018788">
          <w:marLeft w:val="0"/>
          <w:marRight w:val="0"/>
          <w:marTop w:val="0"/>
          <w:marBottom w:val="0"/>
          <w:divBdr>
            <w:top w:val="none" w:sz="0" w:space="0" w:color="auto"/>
            <w:left w:val="none" w:sz="0" w:space="0" w:color="auto"/>
            <w:bottom w:val="none" w:sz="0" w:space="0" w:color="auto"/>
            <w:right w:val="none" w:sz="0" w:space="0" w:color="auto"/>
          </w:divBdr>
          <w:divsChild>
            <w:div w:id="2018996303">
              <w:marLeft w:val="0"/>
              <w:marRight w:val="0"/>
              <w:marTop w:val="0"/>
              <w:marBottom w:val="0"/>
              <w:divBdr>
                <w:top w:val="none" w:sz="0" w:space="0" w:color="auto"/>
                <w:left w:val="none" w:sz="0" w:space="0" w:color="auto"/>
                <w:bottom w:val="none" w:sz="0" w:space="0" w:color="auto"/>
                <w:right w:val="none" w:sz="0" w:space="0" w:color="auto"/>
              </w:divBdr>
            </w:div>
            <w:div w:id="549271259">
              <w:marLeft w:val="0"/>
              <w:marRight w:val="0"/>
              <w:marTop w:val="0"/>
              <w:marBottom w:val="0"/>
              <w:divBdr>
                <w:top w:val="none" w:sz="0" w:space="0" w:color="auto"/>
                <w:left w:val="none" w:sz="0" w:space="0" w:color="auto"/>
                <w:bottom w:val="none" w:sz="0" w:space="0" w:color="auto"/>
                <w:right w:val="none" w:sz="0" w:space="0" w:color="auto"/>
              </w:divBdr>
            </w:div>
            <w:div w:id="2032492091">
              <w:marLeft w:val="0"/>
              <w:marRight w:val="0"/>
              <w:marTop w:val="0"/>
              <w:marBottom w:val="0"/>
              <w:divBdr>
                <w:top w:val="none" w:sz="0" w:space="0" w:color="auto"/>
                <w:left w:val="none" w:sz="0" w:space="0" w:color="auto"/>
                <w:bottom w:val="none" w:sz="0" w:space="0" w:color="auto"/>
                <w:right w:val="none" w:sz="0" w:space="0" w:color="auto"/>
              </w:divBdr>
            </w:div>
            <w:div w:id="674773072">
              <w:marLeft w:val="0"/>
              <w:marRight w:val="0"/>
              <w:marTop w:val="0"/>
              <w:marBottom w:val="0"/>
              <w:divBdr>
                <w:top w:val="none" w:sz="0" w:space="0" w:color="auto"/>
                <w:left w:val="none" w:sz="0" w:space="0" w:color="auto"/>
                <w:bottom w:val="none" w:sz="0" w:space="0" w:color="auto"/>
                <w:right w:val="none" w:sz="0" w:space="0" w:color="auto"/>
              </w:divBdr>
            </w:div>
            <w:div w:id="747460681">
              <w:marLeft w:val="0"/>
              <w:marRight w:val="0"/>
              <w:marTop w:val="0"/>
              <w:marBottom w:val="0"/>
              <w:divBdr>
                <w:top w:val="none" w:sz="0" w:space="0" w:color="auto"/>
                <w:left w:val="none" w:sz="0" w:space="0" w:color="auto"/>
                <w:bottom w:val="none" w:sz="0" w:space="0" w:color="auto"/>
                <w:right w:val="none" w:sz="0" w:space="0" w:color="auto"/>
              </w:divBdr>
            </w:div>
          </w:divsChild>
        </w:div>
        <w:div w:id="312374334">
          <w:marLeft w:val="0"/>
          <w:marRight w:val="0"/>
          <w:marTop w:val="0"/>
          <w:marBottom w:val="0"/>
          <w:divBdr>
            <w:top w:val="none" w:sz="0" w:space="0" w:color="auto"/>
            <w:left w:val="none" w:sz="0" w:space="0" w:color="auto"/>
            <w:bottom w:val="none" w:sz="0" w:space="0" w:color="auto"/>
            <w:right w:val="none" w:sz="0" w:space="0" w:color="auto"/>
          </w:divBdr>
        </w:div>
        <w:div w:id="1079594153">
          <w:marLeft w:val="0"/>
          <w:marRight w:val="0"/>
          <w:marTop w:val="0"/>
          <w:marBottom w:val="0"/>
          <w:divBdr>
            <w:top w:val="none" w:sz="0" w:space="0" w:color="auto"/>
            <w:left w:val="none" w:sz="0" w:space="0" w:color="auto"/>
            <w:bottom w:val="none" w:sz="0" w:space="0" w:color="auto"/>
            <w:right w:val="none" w:sz="0" w:space="0" w:color="auto"/>
          </w:divBdr>
          <w:divsChild>
            <w:div w:id="1955283804">
              <w:marLeft w:val="-75"/>
              <w:marRight w:val="0"/>
              <w:marTop w:val="30"/>
              <w:marBottom w:val="30"/>
              <w:divBdr>
                <w:top w:val="none" w:sz="0" w:space="0" w:color="auto"/>
                <w:left w:val="none" w:sz="0" w:space="0" w:color="auto"/>
                <w:bottom w:val="none" w:sz="0" w:space="0" w:color="auto"/>
                <w:right w:val="none" w:sz="0" w:space="0" w:color="auto"/>
              </w:divBdr>
              <w:divsChild>
                <w:div w:id="2001077418">
                  <w:marLeft w:val="0"/>
                  <w:marRight w:val="0"/>
                  <w:marTop w:val="0"/>
                  <w:marBottom w:val="0"/>
                  <w:divBdr>
                    <w:top w:val="none" w:sz="0" w:space="0" w:color="auto"/>
                    <w:left w:val="none" w:sz="0" w:space="0" w:color="auto"/>
                    <w:bottom w:val="none" w:sz="0" w:space="0" w:color="auto"/>
                    <w:right w:val="none" w:sz="0" w:space="0" w:color="auto"/>
                  </w:divBdr>
                  <w:divsChild>
                    <w:div w:id="298148374">
                      <w:marLeft w:val="0"/>
                      <w:marRight w:val="0"/>
                      <w:marTop w:val="0"/>
                      <w:marBottom w:val="0"/>
                      <w:divBdr>
                        <w:top w:val="none" w:sz="0" w:space="0" w:color="auto"/>
                        <w:left w:val="none" w:sz="0" w:space="0" w:color="auto"/>
                        <w:bottom w:val="none" w:sz="0" w:space="0" w:color="auto"/>
                        <w:right w:val="none" w:sz="0" w:space="0" w:color="auto"/>
                      </w:divBdr>
                    </w:div>
                    <w:div w:id="374045287">
                      <w:marLeft w:val="0"/>
                      <w:marRight w:val="0"/>
                      <w:marTop w:val="0"/>
                      <w:marBottom w:val="0"/>
                      <w:divBdr>
                        <w:top w:val="none" w:sz="0" w:space="0" w:color="auto"/>
                        <w:left w:val="none" w:sz="0" w:space="0" w:color="auto"/>
                        <w:bottom w:val="none" w:sz="0" w:space="0" w:color="auto"/>
                        <w:right w:val="none" w:sz="0" w:space="0" w:color="auto"/>
                      </w:divBdr>
                    </w:div>
                  </w:divsChild>
                </w:div>
                <w:div w:id="533811995">
                  <w:marLeft w:val="0"/>
                  <w:marRight w:val="0"/>
                  <w:marTop w:val="0"/>
                  <w:marBottom w:val="0"/>
                  <w:divBdr>
                    <w:top w:val="none" w:sz="0" w:space="0" w:color="auto"/>
                    <w:left w:val="none" w:sz="0" w:space="0" w:color="auto"/>
                    <w:bottom w:val="none" w:sz="0" w:space="0" w:color="auto"/>
                    <w:right w:val="none" w:sz="0" w:space="0" w:color="auto"/>
                  </w:divBdr>
                  <w:divsChild>
                    <w:div w:id="1970357190">
                      <w:marLeft w:val="0"/>
                      <w:marRight w:val="0"/>
                      <w:marTop w:val="0"/>
                      <w:marBottom w:val="0"/>
                      <w:divBdr>
                        <w:top w:val="none" w:sz="0" w:space="0" w:color="auto"/>
                        <w:left w:val="none" w:sz="0" w:space="0" w:color="auto"/>
                        <w:bottom w:val="none" w:sz="0" w:space="0" w:color="auto"/>
                        <w:right w:val="none" w:sz="0" w:space="0" w:color="auto"/>
                      </w:divBdr>
                    </w:div>
                  </w:divsChild>
                </w:div>
                <w:div w:id="1220901674">
                  <w:marLeft w:val="0"/>
                  <w:marRight w:val="0"/>
                  <w:marTop w:val="0"/>
                  <w:marBottom w:val="0"/>
                  <w:divBdr>
                    <w:top w:val="none" w:sz="0" w:space="0" w:color="auto"/>
                    <w:left w:val="none" w:sz="0" w:space="0" w:color="auto"/>
                    <w:bottom w:val="none" w:sz="0" w:space="0" w:color="auto"/>
                    <w:right w:val="none" w:sz="0" w:space="0" w:color="auto"/>
                  </w:divBdr>
                  <w:divsChild>
                    <w:div w:id="1186939545">
                      <w:marLeft w:val="0"/>
                      <w:marRight w:val="0"/>
                      <w:marTop w:val="0"/>
                      <w:marBottom w:val="0"/>
                      <w:divBdr>
                        <w:top w:val="none" w:sz="0" w:space="0" w:color="auto"/>
                        <w:left w:val="none" w:sz="0" w:space="0" w:color="auto"/>
                        <w:bottom w:val="none" w:sz="0" w:space="0" w:color="auto"/>
                        <w:right w:val="none" w:sz="0" w:space="0" w:color="auto"/>
                      </w:divBdr>
                    </w:div>
                    <w:div w:id="1852255967">
                      <w:marLeft w:val="0"/>
                      <w:marRight w:val="0"/>
                      <w:marTop w:val="0"/>
                      <w:marBottom w:val="0"/>
                      <w:divBdr>
                        <w:top w:val="none" w:sz="0" w:space="0" w:color="auto"/>
                        <w:left w:val="none" w:sz="0" w:space="0" w:color="auto"/>
                        <w:bottom w:val="none" w:sz="0" w:space="0" w:color="auto"/>
                        <w:right w:val="none" w:sz="0" w:space="0" w:color="auto"/>
                      </w:divBdr>
                    </w:div>
                  </w:divsChild>
                </w:div>
                <w:div w:id="545869869">
                  <w:marLeft w:val="0"/>
                  <w:marRight w:val="0"/>
                  <w:marTop w:val="0"/>
                  <w:marBottom w:val="0"/>
                  <w:divBdr>
                    <w:top w:val="none" w:sz="0" w:space="0" w:color="auto"/>
                    <w:left w:val="none" w:sz="0" w:space="0" w:color="auto"/>
                    <w:bottom w:val="none" w:sz="0" w:space="0" w:color="auto"/>
                    <w:right w:val="none" w:sz="0" w:space="0" w:color="auto"/>
                  </w:divBdr>
                  <w:divsChild>
                    <w:div w:id="470681755">
                      <w:marLeft w:val="0"/>
                      <w:marRight w:val="0"/>
                      <w:marTop w:val="0"/>
                      <w:marBottom w:val="0"/>
                      <w:divBdr>
                        <w:top w:val="none" w:sz="0" w:space="0" w:color="auto"/>
                        <w:left w:val="none" w:sz="0" w:space="0" w:color="auto"/>
                        <w:bottom w:val="none" w:sz="0" w:space="0" w:color="auto"/>
                        <w:right w:val="none" w:sz="0" w:space="0" w:color="auto"/>
                      </w:divBdr>
                    </w:div>
                  </w:divsChild>
                </w:div>
                <w:div w:id="794838203">
                  <w:marLeft w:val="0"/>
                  <w:marRight w:val="0"/>
                  <w:marTop w:val="0"/>
                  <w:marBottom w:val="0"/>
                  <w:divBdr>
                    <w:top w:val="none" w:sz="0" w:space="0" w:color="auto"/>
                    <w:left w:val="none" w:sz="0" w:space="0" w:color="auto"/>
                    <w:bottom w:val="none" w:sz="0" w:space="0" w:color="auto"/>
                    <w:right w:val="none" w:sz="0" w:space="0" w:color="auto"/>
                  </w:divBdr>
                  <w:divsChild>
                    <w:div w:id="2094155786">
                      <w:marLeft w:val="0"/>
                      <w:marRight w:val="0"/>
                      <w:marTop w:val="0"/>
                      <w:marBottom w:val="0"/>
                      <w:divBdr>
                        <w:top w:val="none" w:sz="0" w:space="0" w:color="auto"/>
                        <w:left w:val="none" w:sz="0" w:space="0" w:color="auto"/>
                        <w:bottom w:val="none" w:sz="0" w:space="0" w:color="auto"/>
                        <w:right w:val="none" w:sz="0" w:space="0" w:color="auto"/>
                      </w:divBdr>
                    </w:div>
                    <w:div w:id="1344356708">
                      <w:marLeft w:val="0"/>
                      <w:marRight w:val="0"/>
                      <w:marTop w:val="0"/>
                      <w:marBottom w:val="0"/>
                      <w:divBdr>
                        <w:top w:val="none" w:sz="0" w:space="0" w:color="auto"/>
                        <w:left w:val="none" w:sz="0" w:space="0" w:color="auto"/>
                        <w:bottom w:val="none" w:sz="0" w:space="0" w:color="auto"/>
                        <w:right w:val="none" w:sz="0" w:space="0" w:color="auto"/>
                      </w:divBdr>
                    </w:div>
                  </w:divsChild>
                </w:div>
                <w:div w:id="1368991977">
                  <w:marLeft w:val="0"/>
                  <w:marRight w:val="0"/>
                  <w:marTop w:val="0"/>
                  <w:marBottom w:val="0"/>
                  <w:divBdr>
                    <w:top w:val="none" w:sz="0" w:space="0" w:color="auto"/>
                    <w:left w:val="none" w:sz="0" w:space="0" w:color="auto"/>
                    <w:bottom w:val="none" w:sz="0" w:space="0" w:color="auto"/>
                    <w:right w:val="none" w:sz="0" w:space="0" w:color="auto"/>
                  </w:divBdr>
                  <w:divsChild>
                    <w:div w:id="1446458637">
                      <w:marLeft w:val="0"/>
                      <w:marRight w:val="0"/>
                      <w:marTop w:val="0"/>
                      <w:marBottom w:val="0"/>
                      <w:divBdr>
                        <w:top w:val="none" w:sz="0" w:space="0" w:color="auto"/>
                        <w:left w:val="none" w:sz="0" w:space="0" w:color="auto"/>
                        <w:bottom w:val="none" w:sz="0" w:space="0" w:color="auto"/>
                        <w:right w:val="none" w:sz="0" w:space="0" w:color="auto"/>
                      </w:divBdr>
                    </w:div>
                  </w:divsChild>
                </w:div>
                <w:div w:id="900293070">
                  <w:marLeft w:val="0"/>
                  <w:marRight w:val="0"/>
                  <w:marTop w:val="0"/>
                  <w:marBottom w:val="0"/>
                  <w:divBdr>
                    <w:top w:val="none" w:sz="0" w:space="0" w:color="auto"/>
                    <w:left w:val="none" w:sz="0" w:space="0" w:color="auto"/>
                    <w:bottom w:val="none" w:sz="0" w:space="0" w:color="auto"/>
                    <w:right w:val="none" w:sz="0" w:space="0" w:color="auto"/>
                  </w:divBdr>
                  <w:divsChild>
                    <w:div w:id="11735509">
                      <w:marLeft w:val="0"/>
                      <w:marRight w:val="0"/>
                      <w:marTop w:val="0"/>
                      <w:marBottom w:val="0"/>
                      <w:divBdr>
                        <w:top w:val="none" w:sz="0" w:space="0" w:color="auto"/>
                        <w:left w:val="none" w:sz="0" w:space="0" w:color="auto"/>
                        <w:bottom w:val="none" w:sz="0" w:space="0" w:color="auto"/>
                        <w:right w:val="none" w:sz="0" w:space="0" w:color="auto"/>
                      </w:divBdr>
                    </w:div>
                    <w:div w:id="1896888699">
                      <w:marLeft w:val="0"/>
                      <w:marRight w:val="0"/>
                      <w:marTop w:val="0"/>
                      <w:marBottom w:val="0"/>
                      <w:divBdr>
                        <w:top w:val="none" w:sz="0" w:space="0" w:color="auto"/>
                        <w:left w:val="none" w:sz="0" w:space="0" w:color="auto"/>
                        <w:bottom w:val="none" w:sz="0" w:space="0" w:color="auto"/>
                        <w:right w:val="none" w:sz="0" w:space="0" w:color="auto"/>
                      </w:divBdr>
                    </w:div>
                    <w:div w:id="905536233">
                      <w:marLeft w:val="0"/>
                      <w:marRight w:val="0"/>
                      <w:marTop w:val="0"/>
                      <w:marBottom w:val="0"/>
                      <w:divBdr>
                        <w:top w:val="none" w:sz="0" w:space="0" w:color="auto"/>
                        <w:left w:val="none" w:sz="0" w:space="0" w:color="auto"/>
                        <w:bottom w:val="none" w:sz="0" w:space="0" w:color="auto"/>
                        <w:right w:val="none" w:sz="0" w:space="0" w:color="auto"/>
                      </w:divBdr>
                    </w:div>
                  </w:divsChild>
                </w:div>
                <w:div w:id="1202396737">
                  <w:marLeft w:val="0"/>
                  <w:marRight w:val="0"/>
                  <w:marTop w:val="0"/>
                  <w:marBottom w:val="0"/>
                  <w:divBdr>
                    <w:top w:val="none" w:sz="0" w:space="0" w:color="auto"/>
                    <w:left w:val="none" w:sz="0" w:space="0" w:color="auto"/>
                    <w:bottom w:val="none" w:sz="0" w:space="0" w:color="auto"/>
                    <w:right w:val="none" w:sz="0" w:space="0" w:color="auto"/>
                  </w:divBdr>
                  <w:divsChild>
                    <w:div w:id="808550376">
                      <w:marLeft w:val="0"/>
                      <w:marRight w:val="0"/>
                      <w:marTop w:val="0"/>
                      <w:marBottom w:val="0"/>
                      <w:divBdr>
                        <w:top w:val="none" w:sz="0" w:space="0" w:color="auto"/>
                        <w:left w:val="none" w:sz="0" w:space="0" w:color="auto"/>
                        <w:bottom w:val="none" w:sz="0" w:space="0" w:color="auto"/>
                        <w:right w:val="none" w:sz="0" w:space="0" w:color="auto"/>
                      </w:divBdr>
                    </w:div>
                    <w:div w:id="1431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6913">
          <w:marLeft w:val="0"/>
          <w:marRight w:val="0"/>
          <w:marTop w:val="0"/>
          <w:marBottom w:val="0"/>
          <w:divBdr>
            <w:top w:val="none" w:sz="0" w:space="0" w:color="auto"/>
            <w:left w:val="none" w:sz="0" w:space="0" w:color="auto"/>
            <w:bottom w:val="none" w:sz="0" w:space="0" w:color="auto"/>
            <w:right w:val="none" w:sz="0" w:space="0" w:color="auto"/>
          </w:divBdr>
          <w:divsChild>
            <w:div w:id="396249746">
              <w:marLeft w:val="0"/>
              <w:marRight w:val="0"/>
              <w:marTop w:val="0"/>
              <w:marBottom w:val="0"/>
              <w:divBdr>
                <w:top w:val="none" w:sz="0" w:space="0" w:color="auto"/>
                <w:left w:val="none" w:sz="0" w:space="0" w:color="auto"/>
                <w:bottom w:val="none" w:sz="0" w:space="0" w:color="auto"/>
                <w:right w:val="none" w:sz="0" w:space="0" w:color="auto"/>
              </w:divBdr>
            </w:div>
            <w:div w:id="1023092552">
              <w:marLeft w:val="0"/>
              <w:marRight w:val="0"/>
              <w:marTop w:val="0"/>
              <w:marBottom w:val="0"/>
              <w:divBdr>
                <w:top w:val="none" w:sz="0" w:space="0" w:color="auto"/>
                <w:left w:val="none" w:sz="0" w:space="0" w:color="auto"/>
                <w:bottom w:val="none" w:sz="0" w:space="0" w:color="auto"/>
                <w:right w:val="none" w:sz="0" w:space="0" w:color="auto"/>
              </w:divBdr>
            </w:div>
            <w:div w:id="2003971460">
              <w:marLeft w:val="0"/>
              <w:marRight w:val="0"/>
              <w:marTop w:val="0"/>
              <w:marBottom w:val="0"/>
              <w:divBdr>
                <w:top w:val="none" w:sz="0" w:space="0" w:color="auto"/>
                <w:left w:val="none" w:sz="0" w:space="0" w:color="auto"/>
                <w:bottom w:val="none" w:sz="0" w:space="0" w:color="auto"/>
                <w:right w:val="none" w:sz="0" w:space="0" w:color="auto"/>
              </w:divBdr>
            </w:div>
            <w:div w:id="669142011">
              <w:marLeft w:val="0"/>
              <w:marRight w:val="0"/>
              <w:marTop w:val="0"/>
              <w:marBottom w:val="0"/>
              <w:divBdr>
                <w:top w:val="none" w:sz="0" w:space="0" w:color="auto"/>
                <w:left w:val="none" w:sz="0" w:space="0" w:color="auto"/>
                <w:bottom w:val="none" w:sz="0" w:space="0" w:color="auto"/>
                <w:right w:val="none" w:sz="0" w:space="0" w:color="auto"/>
              </w:divBdr>
            </w:div>
            <w:div w:id="1950700639">
              <w:marLeft w:val="0"/>
              <w:marRight w:val="0"/>
              <w:marTop w:val="0"/>
              <w:marBottom w:val="0"/>
              <w:divBdr>
                <w:top w:val="none" w:sz="0" w:space="0" w:color="auto"/>
                <w:left w:val="none" w:sz="0" w:space="0" w:color="auto"/>
                <w:bottom w:val="none" w:sz="0" w:space="0" w:color="auto"/>
                <w:right w:val="none" w:sz="0" w:space="0" w:color="auto"/>
              </w:divBdr>
            </w:div>
          </w:divsChild>
        </w:div>
        <w:div w:id="585505190">
          <w:marLeft w:val="0"/>
          <w:marRight w:val="0"/>
          <w:marTop w:val="0"/>
          <w:marBottom w:val="0"/>
          <w:divBdr>
            <w:top w:val="none" w:sz="0" w:space="0" w:color="auto"/>
            <w:left w:val="none" w:sz="0" w:space="0" w:color="auto"/>
            <w:bottom w:val="none" w:sz="0" w:space="0" w:color="auto"/>
            <w:right w:val="none" w:sz="0" w:space="0" w:color="auto"/>
          </w:divBdr>
        </w:div>
        <w:div w:id="2045982093">
          <w:marLeft w:val="0"/>
          <w:marRight w:val="0"/>
          <w:marTop w:val="0"/>
          <w:marBottom w:val="0"/>
          <w:divBdr>
            <w:top w:val="none" w:sz="0" w:space="0" w:color="auto"/>
            <w:left w:val="none" w:sz="0" w:space="0" w:color="auto"/>
            <w:bottom w:val="none" w:sz="0" w:space="0" w:color="auto"/>
            <w:right w:val="none" w:sz="0" w:space="0" w:color="auto"/>
          </w:divBdr>
        </w:div>
        <w:div w:id="1945649056">
          <w:marLeft w:val="0"/>
          <w:marRight w:val="0"/>
          <w:marTop w:val="0"/>
          <w:marBottom w:val="0"/>
          <w:divBdr>
            <w:top w:val="none" w:sz="0" w:space="0" w:color="auto"/>
            <w:left w:val="none" w:sz="0" w:space="0" w:color="auto"/>
            <w:bottom w:val="none" w:sz="0" w:space="0" w:color="auto"/>
            <w:right w:val="none" w:sz="0" w:space="0" w:color="auto"/>
          </w:divBdr>
        </w:div>
        <w:div w:id="1770077059">
          <w:marLeft w:val="0"/>
          <w:marRight w:val="0"/>
          <w:marTop w:val="0"/>
          <w:marBottom w:val="0"/>
          <w:divBdr>
            <w:top w:val="none" w:sz="0" w:space="0" w:color="auto"/>
            <w:left w:val="none" w:sz="0" w:space="0" w:color="auto"/>
            <w:bottom w:val="none" w:sz="0" w:space="0" w:color="auto"/>
            <w:right w:val="none" w:sz="0" w:space="0" w:color="auto"/>
          </w:divBdr>
        </w:div>
        <w:div w:id="870339176">
          <w:marLeft w:val="0"/>
          <w:marRight w:val="0"/>
          <w:marTop w:val="0"/>
          <w:marBottom w:val="0"/>
          <w:divBdr>
            <w:top w:val="none" w:sz="0" w:space="0" w:color="auto"/>
            <w:left w:val="none" w:sz="0" w:space="0" w:color="auto"/>
            <w:bottom w:val="none" w:sz="0" w:space="0" w:color="auto"/>
            <w:right w:val="none" w:sz="0" w:space="0" w:color="auto"/>
          </w:divBdr>
        </w:div>
        <w:div w:id="2106341460">
          <w:marLeft w:val="0"/>
          <w:marRight w:val="0"/>
          <w:marTop w:val="0"/>
          <w:marBottom w:val="0"/>
          <w:divBdr>
            <w:top w:val="none" w:sz="0" w:space="0" w:color="auto"/>
            <w:left w:val="none" w:sz="0" w:space="0" w:color="auto"/>
            <w:bottom w:val="none" w:sz="0" w:space="0" w:color="auto"/>
            <w:right w:val="none" w:sz="0" w:space="0" w:color="auto"/>
          </w:divBdr>
        </w:div>
        <w:div w:id="1962228117">
          <w:marLeft w:val="0"/>
          <w:marRight w:val="0"/>
          <w:marTop w:val="0"/>
          <w:marBottom w:val="0"/>
          <w:divBdr>
            <w:top w:val="none" w:sz="0" w:space="0" w:color="auto"/>
            <w:left w:val="none" w:sz="0" w:space="0" w:color="auto"/>
            <w:bottom w:val="none" w:sz="0" w:space="0" w:color="auto"/>
            <w:right w:val="none" w:sz="0" w:space="0" w:color="auto"/>
          </w:divBdr>
        </w:div>
        <w:div w:id="881133843">
          <w:marLeft w:val="0"/>
          <w:marRight w:val="0"/>
          <w:marTop w:val="0"/>
          <w:marBottom w:val="0"/>
          <w:divBdr>
            <w:top w:val="none" w:sz="0" w:space="0" w:color="auto"/>
            <w:left w:val="none" w:sz="0" w:space="0" w:color="auto"/>
            <w:bottom w:val="none" w:sz="0" w:space="0" w:color="auto"/>
            <w:right w:val="none" w:sz="0" w:space="0" w:color="auto"/>
          </w:divBdr>
        </w:div>
        <w:div w:id="651713869">
          <w:marLeft w:val="0"/>
          <w:marRight w:val="0"/>
          <w:marTop w:val="0"/>
          <w:marBottom w:val="0"/>
          <w:divBdr>
            <w:top w:val="none" w:sz="0" w:space="0" w:color="auto"/>
            <w:left w:val="none" w:sz="0" w:space="0" w:color="auto"/>
            <w:bottom w:val="none" w:sz="0" w:space="0" w:color="auto"/>
            <w:right w:val="none" w:sz="0" w:space="0" w:color="auto"/>
          </w:divBdr>
        </w:div>
        <w:div w:id="1908344708">
          <w:marLeft w:val="0"/>
          <w:marRight w:val="0"/>
          <w:marTop w:val="0"/>
          <w:marBottom w:val="0"/>
          <w:divBdr>
            <w:top w:val="none" w:sz="0" w:space="0" w:color="auto"/>
            <w:left w:val="none" w:sz="0" w:space="0" w:color="auto"/>
            <w:bottom w:val="none" w:sz="0" w:space="0" w:color="auto"/>
            <w:right w:val="none" w:sz="0" w:space="0" w:color="auto"/>
          </w:divBdr>
        </w:div>
        <w:div w:id="1431320406">
          <w:marLeft w:val="0"/>
          <w:marRight w:val="0"/>
          <w:marTop w:val="0"/>
          <w:marBottom w:val="0"/>
          <w:divBdr>
            <w:top w:val="none" w:sz="0" w:space="0" w:color="auto"/>
            <w:left w:val="none" w:sz="0" w:space="0" w:color="auto"/>
            <w:bottom w:val="none" w:sz="0" w:space="0" w:color="auto"/>
            <w:right w:val="none" w:sz="0" w:space="0" w:color="auto"/>
          </w:divBdr>
        </w:div>
        <w:div w:id="1925409303">
          <w:marLeft w:val="0"/>
          <w:marRight w:val="0"/>
          <w:marTop w:val="0"/>
          <w:marBottom w:val="0"/>
          <w:divBdr>
            <w:top w:val="none" w:sz="0" w:space="0" w:color="auto"/>
            <w:left w:val="none" w:sz="0" w:space="0" w:color="auto"/>
            <w:bottom w:val="none" w:sz="0" w:space="0" w:color="auto"/>
            <w:right w:val="none" w:sz="0" w:space="0" w:color="auto"/>
          </w:divBdr>
        </w:div>
        <w:div w:id="411899983">
          <w:marLeft w:val="0"/>
          <w:marRight w:val="0"/>
          <w:marTop w:val="0"/>
          <w:marBottom w:val="0"/>
          <w:divBdr>
            <w:top w:val="none" w:sz="0" w:space="0" w:color="auto"/>
            <w:left w:val="none" w:sz="0" w:space="0" w:color="auto"/>
            <w:bottom w:val="none" w:sz="0" w:space="0" w:color="auto"/>
            <w:right w:val="none" w:sz="0" w:space="0" w:color="auto"/>
          </w:divBdr>
        </w:div>
        <w:div w:id="659652150">
          <w:marLeft w:val="0"/>
          <w:marRight w:val="0"/>
          <w:marTop w:val="0"/>
          <w:marBottom w:val="0"/>
          <w:divBdr>
            <w:top w:val="none" w:sz="0" w:space="0" w:color="auto"/>
            <w:left w:val="none" w:sz="0" w:space="0" w:color="auto"/>
            <w:bottom w:val="none" w:sz="0" w:space="0" w:color="auto"/>
            <w:right w:val="none" w:sz="0" w:space="0" w:color="auto"/>
          </w:divBdr>
        </w:div>
        <w:div w:id="21829077">
          <w:marLeft w:val="0"/>
          <w:marRight w:val="0"/>
          <w:marTop w:val="0"/>
          <w:marBottom w:val="0"/>
          <w:divBdr>
            <w:top w:val="none" w:sz="0" w:space="0" w:color="auto"/>
            <w:left w:val="none" w:sz="0" w:space="0" w:color="auto"/>
            <w:bottom w:val="none" w:sz="0" w:space="0" w:color="auto"/>
            <w:right w:val="none" w:sz="0" w:space="0" w:color="auto"/>
          </w:divBdr>
        </w:div>
        <w:div w:id="2141679012">
          <w:marLeft w:val="0"/>
          <w:marRight w:val="0"/>
          <w:marTop w:val="0"/>
          <w:marBottom w:val="0"/>
          <w:divBdr>
            <w:top w:val="none" w:sz="0" w:space="0" w:color="auto"/>
            <w:left w:val="none" w:sz="0" w:space="0" w:color="auto"/>
            <w:bottom w:val="none" w:sz="0" w:space="0" w:color="auto"/>
            <w:right w:val="none" w:sz="0" w:space="0" w:color="auto"/>
          </w:divBdr>
          <w:divsChild>
            <w:div w:id="193200762">
              <w:marLeft w:val="0"/>
              <w:marRight w:val="0"/>
              <w:marTop w:val="0"/>
              <w:marBottom w:val="0"/>
              <w:divBdr>
                <w:top w:val="none" w:sz="0" w:space="0" w:color="auto"/>
                <w:left w:val="none" w:sz="0" w:space="0" w:color="auto"/>
                <w:bottom w:val="none" w:sz="0" w:space="0" w:color="auto"/>
                <w:right w:val="none" w:sz="0" w:space="0" w:color="auto"/>
              </w:divBdr>
            </w:div>
            <w:div w:id="32267748">
              <w:marLeft w:val="0"/>
              <w:marRight w:val="0"/>
              <w:marTop w:val="0"/>
              <w:marBottom w:val="0"/>
              <w:divBdr>
                <w:top w:val="none" w:sz="0" w:space="0" w:color="auto"/>
                <w:left w:val="none" w:sz="0" w:space="0" w:color="auto"/>
                <w:bottom w:val="none" w:sz="0" w:space="0" w:color="auto"/>
                <w:right w:val="none" w:sz="0" w:space="0" w:color="auto"/>
              </w:divBdr>
            </w:div>
            <w:div w:id="91824414">
              <w:marLeft w:val="0"/>
              <w:marRight w:val="0"/>
              <w:marTop w:val="0"/>
              <w:marBottom w:val="0"/>
              <w:divBdr>
                <w:top w:val="none" w:sz="0" w:space="0" w:color="auto"/>
                <w:left w:val="none" w:sz="0" w:space="0" w:color="auto"/>
                <w:bottom w:val="none" w:sz="0" w:space="0" w:color="auto"/>
                <w:right w:val="none" w:sz="0" w:space="0" w:color="auto"/>
              </w:divBdr>
            </w:div>
            <w:div w:id="2042196211">
              <w:marLeft w:val="0"/>
              <w:marRight w:val="0"/>
              <w:marTop w:val="0"/>
              <w:marBottom w:val="0"/>
              <w:divBdr>
                <w:top w:val="none" w:sz="0" w:space="0" w:color="auto"/>
                <w:left w:val="none" w:sz="0" w:space="0" w:color="auto"/>
                <w:bottom w:val="none" w:sz="0" w:space="0" w:color="auto"/>
                <w:right w:val="none" w:sz="0" w:space="0" w:color="auto"/>
              </w:divBdr>
            </w:div>
            <w:div w:id="1413770448">
              <w:marLeft w:val="0"/>
              <w:marRight w:val="0"/>
              <w:marTop w:val="0"/>
              <w:marBottom w:val="0"/>
              <w:divBdr>
                <w:top w:val="none" w:sz="0" w:space="0" w:color="auto"/>
                <w:left w:val="none" w:sz="0" w:space="0" w:color="auto"/>
                <w:bottom w:val="none" w:sz="0" w:space="0" w:color="auto"/>
                <w:right w:val="none" w:sz="0" w:space="0" w:color="auto"/>
              </w:divBdr>
            </w:div>
          </w:divsChild>
        </w:div>
        <w:div w:id="1653292621">
          <w:marLeft w:val="0"/>
          <w:marRight w:val="0"/>
          <w:marTop w:val="0"/>
          <w:marBottom w:val="0"/>
          <w:divBdr>
            <w:top w:val="none" w:sz="0" w:space="0" w:color="auto"/>
            <w:left w:val="none" w:sz="0" w:space="0" w:color="auto"/>
            <w:bottom w:val="none" w:sz="0" w:space="0" w:color="auto"/>
            <w:right w:val="none" w:sz="0" w:space="0" w:color="auto"/>
          </w:divBdr>
        </w:div>
        <w:div w:id="806708033">
          <w:marLeft w:val="0"/>
          <w:marRight w:val="0"/>
          <w:marTop w:val="0"/>
          <w:marBottom w:val="0"/>
          <w:divBdr>
            <w:top w:val="none" w:sz="0" w:space="0" w:color="auto"/>
            <w:left w:val="none" w:sz="0" w:space="0" w:color="auto"/>
            <w:bottom w:val="none" w:sz="0" w:space="0" w:color="auto"/>
            <w:right w:val="none" w:sz="0" w:space="0" w:color="auto"/>
          </w:divBdr>
        </w:div>
        <w:div w:id="1528636566">
          <w:marLeft w:val="0"/>
          <w:marRight w:val="0"/>
          <w:marTop w:val="0"/>
          <w:marBottom w:val="0"/>
          <w:divBdr>
            <w:top w:val="none" w:sz="0" w:space="0" w:color="auto"/>
            <w:left w:val="none" w:sz="0" w:space="0" w:color="auto"/>
            <w:bottom w:val="none" w:sz="0" w:space="0" w:color="auto"/>
            <w:right w:val="none" w:sz="0" w:space="0" w:color="auto"/>
          </w:divBdr>
        </w:div>
        <w:div w:id="739400272">
          <w:marLeft w:val="0"/>
          <w:marRight w:val="0"/>
          <w:marTop w:val="0"/>
          <w:marBottom w:val="0"/>
          <w:divBdr>
            <w:top w:val="none" w:sz="0" w:space="0" w:color="auto"/>
            <w:left w:val="none" w:sz="0" w:space="0" w:color="auto"/>
            <w:bottom w:val="none" w:sz="0" w:space="0" w:color="auto"/>
            <w:right w:val="none" w:sz="0" w:space="0" w:color="auto"/>
          </w:divBdr>
        </w:div>
        <w:div w:id="1093162111">
          <w:marLeft w:val="0"/>
          <w:marRight w:val="0"/>
          <w:marTop w:val="0"/>
          <w:marBottom w:val="0"/>
          <w:divBdr>
            <w:top w:val="none" w:sz="0" w:space="0" w:color="auto"/>
            <w:left w:val="none" w:sz="0" w:space="0" w:color="auto"/>
            <w:bottom w:val="none" w:sz="0" w:space="0" w:color="auto"/>
            <w:right w:val="none" w:sz="0" w:space="0" w:color="auto"/>
          </w:divBdr>
        </w:div>
        <w:div w:id="882209619">
          <w:marLeft w:val="0"/>
          <w:marRight w:val="0"/>
          <w:marTop w:val="0"/>
          <w:marBottom w:val="0"/>
          <w:divBdr>
            <w:top w:val="none" w:sz="0" w:space="0" w:color="auto"/>
            <w:left w:val="none" w:sz="0" w:space="0" w:color="auto"/>
            <w:bottom w:val="none" w:sz="0" w:space="0" w:color="auto"/>
            <w:right w:val="none" w:sz="0" w:space="0" w:color="auto"/>
          </w:divBdr>
        </w:div>
        <w:div w:id="1928492546">
          <w:marLeft w:val="0"/>
          <w:marRight w:val="0"/>
          <w:marTop w:val="0"/>
          <w:marBottom w:val="0"/>
          <w:divBdr>
            <w:top w:val="none" w:sz="0" w:space="0" w:color="auto"/>
            <w:left w:val="none" w:sz="0" w:space="0" w:color="auto"/>
            <w:bottom w:val="none" w:sz="0" w:space="0" w:color="auto"/>
            <w:right w:val="none" w:sz="0" w:space="0" w:color="auto"/>
          </w:divBdr>
        </w:div>
        <w:div w:id="1279140597">
          <w:marLeft w:val="0"/>
          <w:marRight w:val="0"/>
          <w:marTop w:val="0"/>
          <w:marBottom w:val="0"/>
          <w:divBdr>
            <w:top w:val="none" w:sz="0" w:space="0" w:color="auto"/>
            <w:left w:val="none" w:sz="0" w:space="0" w:color="auto"/>
            <w:bottom w:val="none" w:sz="0" w:space="0" w:color="auto"/>
            <w:right w:val="none" w:sz="0" w:space="0" w:color="auto"/>
          </w:divBdr>
        </w:div>
        <w:div w:id="796339612">
          <w:marLeft w:val="0"/>
          <w:marRight w:val="0"/>
          <w:marTop w:val="0"/>
          <w:marBottom w:val="0"/>
          <w:divBdr>
            <w:top w:val="none" w:sz="0" w:space="0" w:color="auto"/>
            <w:left w:val="none" w:sz="0" w:space="0" w:color="auto"/>
            <w:bottom w:val="none" w:sz="0" w:space="0" w:color="auto"/>
            <w:right w:val="none" w:sz="0" w:space="0" w:color="auto"/>
          </w:divBdr>
        </w:div>
        <w:div w:id="1125081677">
          <w:marLeft w:val="0"/>
          <w:marRight w:val="0"/>
          <w:marTop w:val="0"/>
          <w:marBottom w:val="0"/>
          <w:divBdr>
            <w:top w:val="none" w:sz="0" w:space="0" w:color="auto"/>
            <w:left w:val="none" w:sz="0" w:space="0" w:color="auto"/>
            <w:bottom w:val="none" w:sz="0" w:space="0" w:color="auto"/>
            <w:right w:val="none" w:sz="0" w:space="0" w:color="auto"/>
          </w:divBdr>
        </w:div>
        <w:div w:id="378357001">
          <w:marLeft w:val="0"/>
          <w:marRight w:val="0"/>
          <w:marTop w:val="0"/>
          <w:marBottom w:val="0"/>
          <w:divBdr>
            <w:top w:val="none" w:sz="0" w:space="0" w:color="auto"/>
            <w:left w:val="none" w:sz="0" w:space="0" w:color="auto"/>
            <w:bottom w:val="none" w:sz="0" w:space="0" w:color="auto"/>
            <w:right w:val="none" w:sz="0" w:space="0" w:color="auto"/>
          </w:divBdr>
          <w:divsChild>
            <w:div w:id="1535534075">
              <w:marLeft w:val="0"/>
              <w:marRight w:val="0"/>
              <w:marTop w:val="0"/>
              <w:marBottom w:val="0"/>
              <w:divBdr>
                <w:top w:val="none" w:sz="0" w:space="0" w:color="auto"/>
                <w:left w:val="none" w:sz="0" w:space="0" w:color="auto"/>
                <w:bottom w:val="none" w:sz="0" w:space="0" w:color="auto"/>
                <w:right w:val="none" w:sz="0" w:space="0" w:color="auto"/>
              </w:divBdr>
            </w:div>
            <w:div w:id="921187339">
              <w:marLeft w:val="0"/>
              <w:marRight w:val="0"/>
              <w:marTop w:val="0"/>
              <w:marBottom w:val="0"/>
              <w:divBdr>
                <w:top w:val="none" w:sz="0" w:space="0" w:color="auto"/>
                <w:left w:val="none" w:sz="0" w:space="0" w:color="auto"/>
                <w:bottom w:val="none" w:sz="0" w:space="0" w:color="auto"/>
                <w:right w:val="none" w:sz="0" w:space="0" w:color="auto"/>
              </w:divBdr>
            </w:div>
            <w:div w:id="731929485">
              <w:marLeft w:val="0"/>
              <w:marRight w:val="0"/>
              <w:marTop w:val="0"/>
              <w:marBottom w:val="0"/>
              <w:divBdr>
                <w:top w:val="none" w:sz="0" w:space="0" w:color="auto"/>
                <w:left w:val="none" w:sz="0" w:space="0" w:color="auto"/>
                <w:bottom w:val="none" w:sz="0" w:space="0" w:color="auto"/>
                <w:right w:val="none" w:sz="0" w:space="0" w:color="auto"/>
              </w:divBdr>
            </w:div>
            <w:div w:id="1192189898">
              <w:marLeft w:val="0"/>
              <w:marRight w:val="0"/>
              <w:marTop w:val="0"/>
              <w:marBottom w:val="0"/>
              <w:divBdr>
                <w:top w:val="none" w:sz="0" w:space="0" w:color="auto"/>
                <w:left w:val="none" w:sz="0" w:space="0" w:color="auto"/>
                <w:bottom w:val="none" w:sz="0" w:space="0" w:color="auto"/>
                <w:right w:val="none" w:sz="0" w:space="0" w:color="auto"/>
              </w:divBdr>
            </w:div>
            <w:div w:id="1714187172">
              <w:marLeft w:val="0"/>
              <w:marRight w:val="0"/>
              <w:marTop w:val="0"/>
              <w:marBottom w:val="0"/>
              <w:divBdr>
                <w:top w:val="none" w:sz="0" w:space="0" w:color="auto"/>
                <w:left w:val="none" w:sz="0" w:space="0" w:color="auto"/>
                <w:bottom w:val="none" w:sz="0" w:space="0" w:color="auto"/>
                <w:right w:val="none" w:sz="0" w:space="0" w:color="auto"/>
              </w:divBdr>
            </w:div>
          </w:divsChild>
        </w:div>
        <w:div w:id="141387342">
          <w:marLeft w:val="0"/>
          <w:marRight w:val="0"/>
          <w:marTop w:val="0"/>
          <w:marBottom w:val="0"/>
          <w:divBdr>
            <w:top w:val="none" w:sz="0" w:space="0" w:color="auto"/>
            <w:left w:val="none" w:sz="0" w:space="0" w:color="auto"/>
            <w:bottom w:val="none" w:sz="0" w:space="0" w:color="auto"/>
            <w:right w:val="none" w:sz="0" w:space="0" w:color="auto"/>
          </w:divBdr>
        </w:div>
        <w:div w:id="1793789376">
          <w:marLeft w:val="0"/>
          <w:marRight w:val="0"/>
          <w:marTop w:val="0"/>
          <w:marBottom w:val="0"/>
          <w:divBdr>
            <w:top w:val="none" w:sz="0" w:space="0" w:color="auto"/>
            <w:left w:val="none" w:sz="0" w:space="0" w:color="auto"/>
            <w:bottom w:val="none" w:sz="0" w:space="0" w:color="auto"/>
            <w:right w:val="none" w:sz="0" w:space="0" w:color="auto"/>
          </w:divBdr>
        </w:div>
        <w:div w:id="2027906677">
          <w:marLeft w:val="0"/>
          <w:marRight w:val="0"/>
          <w:marTop w:val="0"/>
          <w:marBottom w:val="0"/>
          <w:divBdr>
            <w:top w:val="none" w:sz="0" w:space="0" w:color="auto"/>
            <w:left w:val="none" w:sz="0" w:space="0" w:color="auto"/>
            <w:bottom w:val="none" w:sz="0" w:space="0" w:color="auto"/>
            <w:right w:val="none" w:sz="0" w:space="0" w:color="auto"/>
          </w:divBdr>
        </w:div>
        <w:div w:id="1150681985">
          <w:marLeft w:val="0"/>
          <w:marRight w:val="0"/>
          <w:marTop w:val="0"/>
          <w:marBottom w:val="0"/>
          <w:divBdr>
            <w:top w:val="none" w:sz="0" w:space="0" w:color="auto"/>
            <w:left w:val="none" w:sz="0" w:space="0" w:color="auto"/>
            <w:bottom w:val="none" w:sz="0" w:space="0" w:color="auto"/>
            <w:right w:val="none" w:sz="0" w:space="0" w:color="auto"/>
          </w:divBdr>
        </w:div>
        <w:div w:id="1913347878">
          <w:marLeft w:val="0"/>
          <w:marRight w:val="0"/>
          <w:marTop w:val="0"/>
          <w:marBottom w:val="0"/>
          <w:divBdr>
            <w:top w:val="none" w:sz="0" w:space="0" w:color="auto"/>
            <w:left w:val="none" w:sz="0" w:space="0" w:color="auto"/>
            <w:bottom w:val="none" w:sz="0" w:space="0" w:color="auto"/>
            <w:right w:val="none" w:sz="0" w:space="0" w:color="auto"/>
          </w:divBdr>
        </w:div>
        <w:div w:id="1669018063">
          <w:marLeft w:val="0"/>
          <w:marRight w:val="0"/>
          <w:marTop w:val="0"/>
          <w:marBottom w:val="0"/>
          <w:divBdr>
            <w:top w:val="none" w:sz="0" w:space="0" w:color="auto"/>
            <w:left w:val="none" w:sz="0" w:space="0" w:color="auto"/>
            <w:bottom w:val="none" w:sz="0" w:space="0" w:color="auto"/>
            <w:right w:val="none" w:sz="0" w:space="0" w:color="auto"/>
          </w:divBdr>
        </w:div>
        <w:div w:id="183575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royaldocks.london/media/Royal-Docks-Cultural-Placemaking-Strategy-March-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Holley@royaldocks.london"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4913-F118-44AA-9B30-4B061160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Maxted</dc:creator>
  <cp:keywords/>
  <dc:description/>
  <cp:lastModifiedBy>Donna Makins</cp:lastModifiedBy>
  <cp:revision>5</cp:revision>
  <dcterms:created xsi:type="dcterms:W3CDTF">2023-01-23T10:48:00Z</dcterms:created>
  <dcterms:modified xsi:type="dcterms:W3CDTF">2023-01-23T10:57:00Z</dcterms:modified>
</cp:coreProperties>
</file>